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5C20" w14:textId="3A0ED5DB" w:rsidR="00F35E2F" w:rsidRPr="00FF2FC0" w:rsidRDefault="00F35E2F" w:rsidP="7CAD2A90">
      <w:pPr>
        <w:pStyle w:val="Title"/>
        <w:tabs>
          <w:tab w:val="left" w:pos="10080"/>
        </w:tabs>
        <w:ind w:right="392"/>
        <w:jc w:val="left"/>
        <w:rPr>
          <w:sz w:val="20"/>
          <w:szCs w:val="20"/>
        </w:rPr>
      </w:pPr>
      <w:r w:rsidRPr="7CAD2A90">
        <w:rPr>
          <w:sz w:val="28"/>
          <w:szCs w:val="28"/>
        </w:rPr>
        <w:t xml:space="preserve">Application for Product Acceptance </w:t>
      </w:r>
    </w:p>
    <w:p w14:paraId="66CBE8E0" w14:textId="55F9C58F" w:rsidR="00F35E2F" w:rsidRPr="00FF2FC0" w:rsidRDefault="00F35E2F" w:rsidP="7CAD2A90">
      <w:pPr>
        <w:pStyle w:val="Title"/>
        <w:tabs>
          <w:tab w:val="left" w:pos="10080"/>
        </w:tabs>
        <w:ind w:right="392"/>
        <w:jc w:val="left"/>
        <w:rPr>
          <w:sz w:val="16"/>
          <w:szCs w:val="16"/>
        </w:rPr>
      </w:pPr>
      <w:r w:rsidRPr="7CAD2A90">
        <w:rPr>
          <w:sz w:val="22"/>
          <w:szCs w:val="22"/>
        </w:rPr>
        <w:t>Of Prior Certification (Equivalency)</w:t>
      </w:r>
    </w:p>
    <w:p w14:paraId="37B1D4A2" w14:textId="77777777" w:rsidR="00704909" w:rsidRPr="00446F5D" w:rsidRDefault="00704909">
      <w:pPr>
        <w:pStyle w:val="BodyText"/>
        <w:numPr>
          <w:ilvl w:val="0"/>
          <w:numId w:val="4"/>
        </w:numPr>
        <w:ind w:right="392"/>
        <w:jc w:val="left"/>
        <w:rPr>
          <w:sz w:val="16"/>
        </w:rPr>
      </w:pPr>
      <w:r w:rsidRPr="00446F5D">
        <w:rPr>
          <w:sz w:val="16"/>
        </w:rPr>
        <w:t>Use one form for each overseas certifier</w:t>
      </w:r>
    </w:p>
    <w:p w14:paraId="3C371CF9" w14:textId="77777777" w:rsidR="00D954E7" w:rsidRPr="00446F5D" w:rsidRDefault="00E95E51">
      <w:pPr>
        <w:pStyle w:val="BodyText"/>
        <w:numPr>
          <w:ilvl w:val="0"/>
          <w:numId w:val="4"/>
        </w:numPr>
        <w:ind w:right="392"/>
        <w:jc w:val="left"/>
        <w:rPr>
          <w:sz w:val="16"/>
        </w:rPr>
      </w:pPr>
      <w:r w:rsidRPr="00446F5D">
        <w:rPr>
          <w:sz w:val="16"/>
        </w:rPr>
        <w:t xml:space="preserve">Once completed please return this form to AsureQuality for approval.  </w:t>
      </w:r>
    </w:p>
    <w:p w14:paraId="295F594B" w14:textId="3AD458C9" w:rsidR="00D954E7" w:rsidRPr="00446F5D" w:rsidRDefault="00E95E51" w:rsidP="00D954E7">
      <w:pPr>
        <w:pStyle w:val="BodyText"/>
        <w:ind w:left="720" w:right="392"/>
        <w:jc w:val="left"/>
        <w:rPr>
          <w:sz w:val="16"/>
        </w:rPr>
      </w:pPr>
      <w:r w:rsidRPr="00446F5D">
        <w:rPr>
          <w:sz w:val="16"/>
        </w:rPr>
        <w:t xml:space="preserve">Email to </w:t>
      </w:r>
      <w:hyperlink r:id="rId12" w:history="1">
        <w:r w:rsidR="002B7E3C" w:rsidRPr="00FF5ED1">
          <w:rPr>
            <w:rStyle w:val="Hyperlink"/>
            <w:sz w:val="16"/>
          </w:rPr>
          <w:t>organics@asurequality.com</w:t>
        </w:r>
      </w:hyperlink>
      <w:r w:rsidR="00D954E7" w:rsidRPr="00446F5D">
        <w:rPr>
          <w:sz w:val="16"/>
        </w:rPr>
        <w:t xml:space="preserve"> or post to Asure</w:t>
      </w:r>
      <w:r w:rsidR="00406994" w:rsidRPr="00446F5D">
        <w:rPr>
          <w:sz w:val="16"/>
        </w:rPr>
        <w:t>Q</w:t>
      </w:r>
      <w:r w:rsidR="00D954E7" w:rsidRPr="00446F5D">
        <w:rPr>
          <w:sz w:val="16"/>
        </w:rPr>
        <w:t>uality, Organic Certification, Private Bag 1494</w:t>
      </w:r>
      <w:r w:rsidR="00497AA4" w:rsidRPr="00446F5D">
        <w:rPr>
          <w:sz w:val="16"/>
        </w:rPr>
        <w:t>6</w:t>
      </w:r>
      <w:r w:rsidR="00D954E7" w:rsidRPr="00446F5D">
        <w:rPr>
          <w:sz w:val="16"/>
        </w:rPr>
        <w:t>, Pan</w:t>
      </w:r>
      <w:r w:rsidR="000455B1" w:rsidRPr="00446F5D">
        <w:rPr>
          <w:sz w:val="16"/>
        </w:rPr>
        <w:t>mure, Auckland.</w:t>
      </w:r>
    </w:p>
    <w:p w14:paraId="49F16E1C" w14:textId="58CB69B6" w:rsidR="00E95E51" w:rsidRDefault="00E95E51" w:rsidP="00D954E7">
      <w:pPr>
        <w:pStyle w:val="BodyText"/>
        <w:numPr>
          <w:ilvl w:val="0"/>
          <w:numId w:val="6"/>
        </w:numPr>
        <w:ind w:right="392"/>
        <w:jc w:val="left"/>
        <w:rPr>
          <w:sz w:val="20"/>
        </w:rPr>
      </w:pPr>
      <w:r w:rsidRPr="00446F5D">
        <w:rPr>
          <w:sz w:val="16"/>
        </w:rPr>
        <w:t xml:space="preserve">An assessment of your application will be </w:t>
      </w:r>
      <w:proofErr w:type="gramStart"/>
      <w:r w:rsidRPr="00446F5D">
        <w:rPr>
          <w:sz w:val="16"/>
        </w:rPr>
        <w:t>ma</w:t>
      </w:r>
      <w:r w:rsidR="002B7E3C">
        <w:rPr>
          <w:sz w:val="16"/>
        </w:rPr>
        <w:t>de</w:t>
      </w:r>
      <w:proofErr w:type="gramEnd"/>
      <w:r w:rsidR="002B7E3C">
        <w:rPr>
          <w:sz w:val="16"/>
        </w:rPr>
        <w:t xml:space="preserve"> and the form will be</w:t>
      </w:r>
      <w:r w:rsidRPr="00446F5D">
        <w:rPr>
          <w:sz w:val="16"/>
        </w:rPr>
        <w:t xml:space="preserve"> emailed back to you stating whether the approval has been granted or denied, any reasons and any conditions of approval.  Please maintain the completed form on file for review</w:t>
      </w:r>
      <w:r w:rsidR="00D954E7" w:rsidRPr="00446F5D">
        <w:rPr>
          <w:sz w:val="16"/>
        </w:rPr>
        <w:t>ed at your annual audit</w:t>
      </w:r>
      <w:r>
        <w:rPr>
          <w:sz w:val="20"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260"/>
        <w:gridCol w:w="360"/>
        <w:gridCol w:w="2160"/>
        <w:gridCol w:w="77"/>
        <w:gridCol w:w="2261"/>
        <w:gridCol w:w="1622"/>
      </w:tblGrid>
      <w:tr w:rsidR="00432ADF" w:rsidRPr="00817741" w14:paraId="4CFA3BD8" w14:textId="77777777" w:rsidTr="4B1A2995">
        <w:trPr>
          <w:cantSplit/>
          <w:trHeight w:val="454"/>
        </w:trPr>
        <w:tc>
          <w:tcPr>
            <w:tcW w:w="2448" w:type="dxa"/>
            <w:vAlign w:val="center"/>
          </w:tcPr>
          <w:p w14:paraId="4E19F62C" w14:textId="77777777" w:rsidR="00432ADF" w:rsidRPr="00817741" w:rsidRDefault="00432ADF" w:rsidP="004F1810">
            <w:pPr>
              <w:ind w:right="392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17741">
              <w:rPr>
                <w:rFonts w:ascii="Arial" w:hAnsi="Arial" w:cs="Arial"/>
                <w:b/>
                <w:bCs/>
                <w:sz w:val="20"/>
                <w:szCs w:val="22"/>
              </w:rPr>
              <w:t>Company Name:</w:t>
            </w:r>
          </w:p>
        </w:tc>
        <w:tc>
          <w:tcPr>
            <w:tcW w:w="3857" w:type="dxa"/>
            <w:gridSpan w:val="4"/>
          </w:tcPr>
          <w:p w14:paraId="5505D332" w14:textId="77777777" w:rsidR="00432ADF" w:rsidRPr="00817741" w:rsidRDefault="007C320C" w:rsidP="003F0BA7">
            <w:pPr>
              <w:ind w:right="392"/>
              <w:rPr>
                <w:rFonts w:ascii="Arial" w:hAnsi="Arial" w:cs="Arial"/>
                <w:sz w:val="20"/>
                <w:szCs w:val="22"/>
              </w:rPr>
            </w:pPr>
            <w:r w:rsidRPr="00817741"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7741">
              <w:rPr>
                <w:sz w:val="20"/>
                <w:szCs w:val="22"/>
              </w:rPr>
              <w:instrText xml:space="preserve"> FORMTEXT </w:instrText>
            </w:r>
            <w:r w:rsidRPr="00817741">
              <w:rPr>
                <w:sz w:val="20"/>
                <w:szCs w:val="22"/>
              </w:rPr>
            </w:r>
            <w:r w:rsidRPr="00817741">
              <w:rPr>
                <w:sz w:val="20"/>
                <w:szCs w:val="22"/>
              </w:rPr>
              <w:fldChar w:fldCharType="separate"/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sz w:val="20"/>
                <w:szCs w:val="22"/>
              </w:rPr>
              <w:fldChar w:fldCharType="end"/>
            </w:r>
          </w:p>
        </w:tc>
        <w:tc>
          <w:tcPr>
            <w:tcW w:w="2261" w:type="dxa"/>
            <w:vAlign w:val="center"/>
          </w:tcPr>
          <w:p w14:paraId="5B83FD81" w14:textId="77777777" w:rsidR="00432ADF" w:rsidRPr="00817741" w:rsidRDefault="00432ADF">
            <w:pPr>
              <w:ind w:right="392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17741">
              <w:rPr>
                <w:rFonts w:ascii="Arial" w:hAnsi="Arial" w:cs="Arial"/>
                <w:b/>
                <w:bCs/>
                <w:sz w:val="20"/>
                <w:szCs w:val="22"/>
              </w:rPr>
              <w:t>Registration No:</w:t>
            </w:r>
          </w:p>
        </w:tc>
        <w:tc>
          <w:tcPr>
            <w:tcW w:w="1622" w:type="dxa"/>
          </w:tcPr>
          <w:p w14:paraId="71A11D9E" w14:textId="77777777" w:rsidR="00432ADF" w:rsidRPr="00817741" w:rsidRDefault="007C320C" w:rsidP="003F0BA7">
            <w:pPr>
              <w:ind w:right="392"/>
              <w:rPr>
                <w:rFonts w:ascii="Arial" w:hAnsi="Arial" w:cs="Arial"/>
                <w:sz w:val="20"/>
                <w:szCs w:val="22"/>
              </w:rPr>
            </w:pPr>
            <w:r w:rsidRPr="00817741"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7741">
              <w:rPr>
                <w:sz w:val="20"/>
                <w:szCs w:val="22"/>
              </w:rPr>
              <w:instrText xml:space="preserve"> FORMTEXT </w:instrText>
            </w:r>
            <w:r w:rsidRPr="00817741">
              <w:rPr>
                <w:sz w:val="20"/>
                <w:szCs w:val="22"/>
              </w:rPr>
            </w:r>
            <w:r w:rsidRPr="00817741">
              <w:rPr>
                <w:sz w:val="20"/>
                <w:szCs w:val="22"/>
              </w:rPr>
              <w:fldChar w:fldCharType="separate"/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sz w:val="20"/>
                <w:szCs w:val="22"/>
              </w:rPr>
              <w:fldChar w:fldCharType="end"/>
            </w:r>
          </w:p>
        </w:tc>
      </w:tr>
      <w:tr w:rsidR="00704909" w:rsidRPr="00817741" w14:paraId="02B44B02" w14:textId="77777777" w:rsidTr="4B1A2995">
        <w:trPr>
          <w:cantSplit/>
          <w:trHeight w:val="454"/>
        </w:trPr>
        <w:tc>
          <w:tcPr>
            <w:tcW w:w="2448" w:type="dxa"/>
            <w:vAlign w:val="center"/>
          </w:tcPr>
          <w:p w14:paraId="36D6BAA4" w14:textId="77777777" w:rsidR="00704909" w:rsidRPr="00817741" w:rsidRDefault="00704909" w:rsidP="004F1810">
            <w:pPr>
              <w:ind w:right="392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66C2F201" w14:textId="77777777" w:rsidR="00704909" w:rsidRPr="00817741" w:rsidRDefault="00704909" w:rsidP="004F1810">
            <w:pPr>
              <w:ind w:right="392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17741">
              <w:rPr>
                <w:rFonts w:ascii="Arial" w:hAnsi="Arial" w:cs="Arial"/>
                <w:b/>
                <w:bCs/>
                <w:sz w:val="20"/>
                <w:szCs w:val="22"/>
              </w:rPr>
              <w:t>Contact Name:</w:t>
            </w:r>
          </w:p>
        </w:tc>
        <w:tc>
          <w:tcPr>
            <w:tcW w:w="3857" w:type="dxa"/>
            <w:gridSpan w:val="4"/>
          </w:tcPr>
          <w:p w14:paraId="5FCAF4B1" w14:textId="77777777" w:rsidR="00704909" w:rsidRPr="00817741" w:rsidRDefault="007C320C" w:rsidP="003F0BA7">
            <w:pPr>
              <w:ind w:right="392"/>
              <w:rPr>
                <w:rFonts w:ascii="Arial" w:hAnsi="Arial" w:cs="Arial"/>
                <w:sz w:val="20"/>
                <w:szCs w:val="22"/>
              </w:rPr>
            </w:pPr>
            <w:r w:rsidRPr="00817741"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7741">
              <w:rPr>
                <w:sz w:val="20"/>
                <w:szCs w:val="22"/>
              </w:rPr>
              <w:instrText xml:space="preserve"> FORMTEXT </w:instrText>
            </w:r>
            <w:r w:rsidRPr="00817741">
              <w:rPr>
                <w:sz w:val="20"/>
                <w:szCs w:val="22"/>
              </w:rPr>
            </w:r>
            <w:r w:rsidRPr="00817741">
              <w:rPr>
                <w:sz w:val="20"/>
                <w:szCs w:val="22"/>
              </w:rPr>
              <w:fldChar w:fldCharType="separate"/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sz w:val="20"/>
                <w:szCs w:val="22"/>
              </w:rPr>
              <w:fldChar w:fldCharType="end"/>
            </w:r>
          </w:p>
        </w:tc>
        <w:tc>
          <w:tcPr>
            <w:tcW w:w="2261" w:type="dxa"/>
            <w:vAlign w:val="center"/>
          </w:tcPr>
          <w:p w14:paraId="081A0C76" w14:textId="77777777" w:rsidR="00704909" w:rsidRPr="00817741" w:rsidRDefault="00704909">
            <w:pPr>
              <w:ind w:right="392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17741">
              <w:rPr>
                <w:rFonts w:ascii="Arial" w:hAnsi="Arial" w:cs="Arial"/>
                <w:b/>
                <w:bCs/>
                <w:sz w:val="20"/>
                <w:szCs w:val="22"/>
              </w:rPr>
              <w:t>Phone Number:</w:t>
            </w:r>
          </w:p>
        </w:tc>
        <w:tc>
          <w:tcPr>
            <w:tcW w:w="1622" w:type="dxa"/>
          </w:tcPr>
          <w:p w14:paraId="6A5CBC64" w14:textId="77777777" w:rsidR="00704909" w:rsidRPr="00817741" w:rsidRDefault="007C320C" w:rsidP="003F0BA7">
            <w:pPr>
              <w:ind w:right="392"/>
              <w:rPr>
                <w:rFonts w:ascii="Arial" w:hAnsi="Arial" w:cs="Arial"/>
                <w:sz w:val="20"/>
                <w:szCs w:val="22"/>
              </w:rPr>
            </w:pPr>
            <w:r w:rsidRPr="00817741"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7741">
              <w:rPr>
                <w:sz w:val="20"/>
                <w:szCs w:val="22"/>
              </w:rPr>
              <w:instrText xml:space="preserve"> FORMTEXT </w:instrText>
            </w:r>
            <w:r w:rsidRPr="00817741">
              <w:rPr>
                <w:sz w:val="20"/>
                <w:szCs w:val="22"/>
              </w:rPr>
            </w:r>
            <w:r w:rsidRPr="00817741">
              <w:rPr>
                <w:sz w:val="20"/>
                <w:szCs w:val="22"/>
              </w:rPr>
              <w:fldChar w:fldCharType="separate"/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sz w:val="20"/>
                <w:szCs w:val="22"/>
              </w:rPr>
              <w:fldChar w:fldCharType="end"/>
            </w:r>
          </w:p>
        </w:tc>
      </w:tr>
      <w:tr w:rsidR="00F60193" w:rsidRPr="00817741" w14:paraId="4B3590DF" w14:textId="77777777" w:rsidTr="4B1A2995">
        <w:trPr>
          <w:cantSplit/>
          <w:trHeight w:val="454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59AE36CF" w14:textId="77777777" w:rsidR="00F60193" w:rsidRPr="002B7E3C" w:rsidRDefault="00F60193" w:rsidP="0056106D">
            <w:pPr>
              <w:ind w:right="392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0B798E0E" w14:textId="77777777" w:rsidR="00F60193" w:rsidRPr="00817741" w:rsidRDefault="00F60193" w:rsidP="0056106D">
            <w:pPr>
              <w:ind w:right="392"/>
              <w:rPr>
                <w:rFonts w:ascii="Arial" w:hAnsi="Arial" w:cs="Arial"/>
                <w:bCs/>
                <w:sz w:val="20"/>
                <w:szCs w:val="22"/>
              </w:rPr>
            </w:pPr>
            <w:r w:rsidRPr="002B7E3C">
              <w:rPr>
                <w:rFonts w:ascii="Arial" w:hAnsi="Arial" w:cs="Arial"/>
                <w:b/>
                <w:bCs/>
                <w:sz w:val="20"/>
                <w:szCs w:val="22"/>
              </w:rPr>
              <w:t>Email:</w:t>
            </w:r>
          </w:p>
        </w:tc>
        <w:tc>
          <w:tcPr>
            <w:tcW w:w="3857" w:type="dxa"/>
            <w:gridSpan w:val="4"/>
            <w:tcBorders>
              <w:bottom w:val="single" w:sz="4" w:space="0" w:color="auto"/>
            </w:tcBorders>
          </w:tcPr>
          <w:p w14:paraId="514B53F3" w14:textId="77777777" w:rsidR="00F60193" w:rsidRPr="00817741" w:rsidRDefault="007C320C" w:rsidP="003F0BA7">
            <w:pPr>
              <w:ind w:right="392"/>
              <w:rPr>
                <w:rFonts w:ascii="Arial" w:hAnsi="Arial" w:cs="Arial"/>
                <w:sz w:val="20"/>
                <w:szCs w:val="22"/>
              </w:rPr>
            </w:pPr>
            <w:r w:rsidRPr="00817741"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7741">
              <w:rPr>
                <w:sz w:val="20"/>
                <w:szCs w:val="22"/>
              </w:rPr>
              <w:instrText xml:space="preserve"> FORMTEXT </w:instrText>
            </w:r>
            <w:r w:rsidRPr="00817741">
              <w:rPr>
                <w:sz w:val="20"/>
                <w:szCs w:val="22"/>
              </w:rPr>
            </w:r>
            <w:r w:rsidRPr="00817741">
              <w:rPr>
                <w:sz w:val="20"/>
                <w:szCs w:val="22"/>
              </w:rPr>
              <w:fldChar w:fldCharType="separate"/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sz w:val="20"/>
                <w:szCs w:val="22"/>
              </w:rPr>
              <w:fldChar w:fldCharType="end"/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1E07934" w14:textId="435BEE0D" w:rsidR="00F60193" w:rsidRPr="002B7E3C" w:rsidRDefault="002B7E3C" w:rsidP="0056106D">
            <w:pPr>
              <w:ind w:right="392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B7E3C">
              <w:rPr>
                <w:rFonts w:ascii="Arial" w:hAnsi="Arial" w:cs="Arial"/>
                <w:b/>
                <w:bCs/>
                <w:sz w:val="20"/>
                <w:szCs w:val="22"/>
              </w:rPr>
              <w:t>PO</w:t>
            </w:r>
            <w:r w:rsidR="00F60193" w:rsidRPr="002B7E3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Number: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2B969742" w14:textId="77777777" w:rsidR="00F60193" w:rsidRPr="00817741" w:rsidRDefault="007C320C" w:rsidP="003F0BA7">
            <w:pPr>
              <w:ind w:right="392"/>
              <w:rPr>
                <w:rFonts w:ascii="Arial" w:hAnsi="Arial" w:cs="Arial"/>
                <w:sz w:val="20"/>
                <w:szCs w:val="22"/>
              </w:rPr>
            </w:pPr>
            <w:r w:rsidRPr="00817741"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7741">
              <w:rPr>
                <w:sz w:val="20"/>
                <w:szCs w:val="22"/>
              </w:rPr>
              <w:instrText xml:space="preserve"> FORMTEXT </w:instrText>
            </w:r>
            <w:r w:rsidRPr="00817741">
              <w:rPr>
                <w:sz w:val="20"/>
                <w:szCs w:val="22"/>
              </w:rPr>
            </w:r>
            <w:r w:rsidRPr="00817741">
              <w:rPr>
                <w:sz w:val="20"/>
                <w:szCs w:val="22"/>
              </w:rPr>
              <w:fldChar w:fldCharType="separate"/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sz w:val="20"/>
                <w:szCs w:val="22"/>
              </w:rPr>
              <w:fldChar w:fldCharType="end"/>
            </w:r>
          </w:p>
        </w:tc>
      </w:tr>
      <w:tr w:rsidR="00704909" w:rsidRPr="00817741" w14:paraId="7398FB36" w14:textId="77777777" w:rsidTr="4B1A2995">
        <w:trPr>
          <w:cantSplit/>
          <w:trHeight w:val="468"/>
        </w:trPr>
        <w:tc>
          <w:tcPr>
            <w:tcW w:w="4068" w:type="dxa"/>
            <w:gridSpan w:val="3"/>
            <w:shd w:val="clear" w:color="auto" w:fill="000000" w:themeFill="text1"/>
            <w:vAlign w:val="center"/>
          </w:tcPr>
          <w:p w14:paraId="6103A94E" w14:textId="77777777" w:rsidR="00704909" w:rsidRPr="00817741" w:rsidRDefault="00704909">
            <w:pPr>
              <w:pStyle w:val="Heading1"/>
              <w:ind w:right="392"/>
              <w:rPr>
                <w:b w:val="0"/>
                <w:color w:val="FFFFFF"/>
                <w:sz w:val="18"/>
                <w:szCs w:val="22"/>
              </w:rPr>
            </w:pPr>
            <w:r w:rsidRPr="00817741">
              <w:rPr>
                <w:b w:val="0"/>
                <w:color w:val="FFFFFF"/>
                <w:sz w:val="18"/>
                <w:szCs w:val="22"/>
              </w:rPr>
              <w:t xml:space="preserve">Product Name (&amp; code if </w:t>
            </w:r>
            <w:r w:rsidR="00E82196" w:rsidRPr="00817741">
              <w:rPr>
                <w:b w:val="0"/>
                <w:color w:val="FFFFFF"/>
                <w:sz w:val="18"/>
                <w:szCs w:val="22"/>
              </w:rPr>
              <w:t xml:space="preserve">specified on </w:t>
            </w:r>
            <w:r w:rsidR="00C06E26" w:rsidRPr="00817741">
              <w:rPr>
                <w:b w:val="0"/>
                <w:color w:val="FFFFFF"/>
                <w:sz w:val="18"/>
                <w:szCs w:val="22"/>
              </w:rPr>
              <w:t xml:space="preserve">overseas </w:t>
            </w:r>
            <w:r w:rsidR="00E82196" w:rsidRPr="00817741">
              <w:rPr>
                <w:b w:val="0"/>
                <w:color w:val="FFFFFF"/>
                <w:sz w:val="18"/>
                <w:szCs w:val="22"/>
              </w:rPr>
              <w:t>certificate</w:t>
            </w:r>
            <w:r w:rsidRPr="00817741">
              <w:rPr>
                <w:b w:val="0"/>
                <w:color w:val="FFFFFF"/>
                <w:sz w:val="18"/>
                <w:szCs w:val="22"/>
              </w:rPr>
              <w:t>)</w:t>
            </w:r>
          </w:p>
        </w:tc>
        <w:tc>
          <w:tcPr>
            <w:tcW w:w="2160" w:type="dxa"/>
            <w:shd w:val="clear" w:color="auto" w:fill="000000" w:themeFill="text1"/>
          </w:tcPr>
          <w:p w14:paraId="6482FD8F" w14:textId="77777777" w:rsidR="00704909" w:rsidRPr="00817741" w:rsidRDefault="00E82196">
            <w:pPr>
              <w:rPr>
                <w:rFonts w:ascii="Arial" w:hAnsi="Arial" w:cs="Arial"/>
                <w:color w:val="FFFFFF"/>
                <w:sz w:val="18"/>
                <w:szCs w:val="22"/>
              </w:rPr>
            </w:pPr>
            <w:r w:rsidRPr="00817741">
              <w:rPr>
                <w:rFonts w:ascii="Arial" w:hAnsi="Arial" w:cs="Arial"/>
                <w:color w:val="FFFFFF"/>
                <w:sz w:val="18"/>
                <w:szCs w:val="22"/>
              </w:rPr>
              <w:t>Certifier</w:t>
            </w:r>
          </w:p>
        </w:tc>
        <w:tc>
          <w:tcPr>
            <w:tcW w:w="3960" w:type="dxa"/>
            <w:gridSpan w:val="3"/>
            <w:shd w:val="clear" w:color="auto" w:fill="000000" w:themeFill="text1"/>
          </w:tcPr>
          <w:p w14:paraId="10464A31" w14:textId="77777777" w:rsidR="00704909" w:rsidRPr="00817741" w:rsidRDefault="00E82196">
            <w:pPr>
              <w:rPr>
                <w:rFonts w:ascii="Arial" w:hAnsi="Arial" w:cs="Arial"/>
                <w:color w:val="FFFFFF"/>
                <w:sz w:val="18"/>
                <w:szCs w:val="22"/>
              </w:rPr>
            </w:pPr>
            <w:r w:rsidRPr="00817741">
              <w:rPr>
                <w:rFonts w:ascii="Arial" w:hAnsi="Arial" w:cs="Arial"/>
                <w:color w:val="FFFFFF"/>
                <w:sz w:val="18"/>
                <w:szCs w:val="22"/>
              </w:rPr>
              <w:t>Standard(s) Product is certified to</w:t>
            </w:r>
            <w:r w:rsidR="009F304C" w:rsidRPr="00817741">
              <w:rPr>
                <w:rFonts w:ascii="Arial" w:hAnsi="Arial" w:cs="Arial"/>
                <w:color w:val="FFFFFF"/>
                <w:sz w:val="18"/>
                <w:szCs w:val="22"/>
              </w:rPr>
              <w:t xml:space="preserve"> and certificate issue number</w:t>
            </w:r>
            <w:r w:rsidRPr="00817741">
              <w:rPr>
                <w:rFonts w:ascii="Arial" w:hAnsi="Arial" w:cs="Arial"/>
                <w:color w:val="FFFFFF"/>
                <w:sz w:val="18"/>
                <w:szCs w:val="22"/>
              </w:rPr>
              <w:t>:</w:t>
            </w:r>
          </w:p>
        </w:tc>
      </w:tr>
      <w:tr w:rsidR="00704909" w:rsidRPr="00817741" w14:paraId="4CE2114C" w14:textId="77777777" w:rsidTr="4B1A2995">
        <w:trPr>
          <w:cantSplit/>
          <w:trHeight w:val="468"/>
        </w:trPr>
        <w:tc>
          <w:tcPr>
            <w:tcW w:w="4068" w:type="dxa"/>
            <w:gridSpan w:val="3"/>
            <w:vAlign w:val="center"/>
          </w:tcPr>
          <w:p w14:paraId="4EEA3669" w14:textId="77777777" w:rsidR="00704909" w:rsidRPr="00817741" w:rsidRDefault="007C320C" w:rsidP="003F0BA7">
            <w:pPr>
              <w:pStyle w:val="Heading1"/>
              <w:ind w:right="392"/>
              <w:rPr>
                <w:sz w:val="20"/>
                <w:szCs w:val="22"/>
              </w:rPr>
            </w:pPr>
            <w:r w:rsidRPr="00817741"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7741">
              <w:rPr>
                <w:sz w:val="20"/>
                <w:szCs w:val="22"/>
              </w:rPr>
              <w:instrText xml:space="preserve"> FORMTEXT </w:instrText>
            </w:r>
            <w:r w:rsidRPr="00817741">
              <w:rPr>
                <w:sz w:val="20"/>
                <w:szCs w:val="22"/>
              </w:rPr>
            </w:r>
            <w:r w:rsidRPr="00817741">
              <w:rPr>
                <w:sz w:val="20"/>
                <w:szCs w:val="22"/>
              </w:rPr>
              <w:fldChar w:fldCharType="separate"/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sz w:val="20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0A363449" w14:textId="77777777" w:rsidR="00704909" w:rsidRPr="00817741" w:rsidRDefault="007C320C" w:rsidP="003F0BA7">
            <w:pPr>
              <w:rPr>
                <w:sz w:val="20"/>
                <w:szCs w:val="22"/>
              </w:rPr>
            </w:pPr>
            <w:r w:rsidRPr="00817741"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7741">
              <w:rPr>
                <w:sz w:val="20"/>
                <w:szCs w:val="22"/>
              </w:rPr>
              <w:instrText xml:space="preserve"> FORMTEXT </w:instrText>
            </w:r>
            <w:r w:rsidRPr="00817741">
              <w:rPr>
                <w:sz w:val="20"/>
                <w:szCs w:val="22"/>
              </w:rPr>
            </w:r>
            <w:r w:rsidRPr="00817741">
              <w:rPr>
                <w:sz w:val="20"/>
                <w:szCs w:val="22"/>
              </w:rPr>
              <w:fldChar w:fldCharType="separate"/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sz w:val="20"/>
                <w:szCs w:val="22"/>
              </w:rPr>
              <w:fldChar w:fldCharType="end"/>
            </w:r>
          </w:p>
        </w:tc>
        <w:tc>
          <w:tcPr>
            <w:tcW w:w="3960" w:type="dxa"/>
            <w:gridSpan w:val="3"/>
          </w:tcPr>
          <w:p w14:paraId="5C809BB3" w14:textId="77777777" w:rsidR="00704909" w:rsidRPr="00817741" w:rsidRDefault="007C320C" w:rsidP="00782E83">
            <w:pPr>
              <w:rPr>
                <w:sz w:val="20"/>
                <w:szCs w:val="22"/>
              </w:rPr>
            </w:pPr>
            <w:r w:rsidRPr="00817741"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7741">
              <w:rPr>
                <w:sz w:val="20"/>
                <w:szCs w:val="22"/>
              </w:rPr>
              <w:instrText xml:space="preserve"> FORMTEXT </w:instrText>
            </w:r>
            <w:r w:rsidRPr="00817741">
              <w:rPr>
                <w:sz w:val="20"/>
                <w:szCs w:val="22"/>
              </w:rPr>
            </w:r>
            <w:r w:rsidRPr="00817741">
              <w:rPr>
                <w:sz w:val="20"/>
                <w:szCs w:val="22"/>
              </w:rPr>
              <w:fldChar w:fldCharType="separate"/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sz w:val="20"/>
                <w:szCs w:val="22"/>
              </w:rPr>
              <w:fldChar w:fldCharType="end"/>
            </w:r>
          </w:p>
        </w:tc>
      </w:tr>
      <w:tr w:rsidR="00F60193" w:rsidRPr="00817741" w14:paraId="7399DC9F" w14:textId="77777777" w:rsidTr="4B1A2995">
        <w:trPr>
          <w:cantSplit/>
          <w:trHeight w:val="468"/>
        </w:trPr>
        <w:tc>
          <w:tcPr>
            <w:tcW w:w="4068" w:type="dxa"/>
            <w:gridSpan w:val="3"/>
            <w:vAlign w:val="center"/>
          </w:tcPr>
          <w:p w14:paraId="17BE6056" w14:textId="77777777" w:rsidR="00F60193" w:rsidRPr="00817741" w:rsidRDefault="00F35E2F">
            <w:pPr>
              <w:pStyle w:val="Heading1"/>
              <w:ind w:right="392"/>
              <w:rPr>
                <w:sz w:val="20"/>
                <w:szCs w:val="22"/>
              </w:rPr>
            </w:pPr>
            <w:r w:rsidRPr="00817741"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7741">
              <w:rPr>
                <w:sz w:val="20"/>
                <w:szCs w:val="22"/>
              </w:rPr>
              <w:instrText xml:space="preserve"> FORMTEXT </w:instrText>
            </w:r>
            <w:r w:rsidRPr="00817741">
              <w:rPr>
                <w:sz w:val="20"/>
                <w:szCs w:val="22"/>
              </w:rPr>
            </w:r>
            <w:r w:rsidRPr="00817741">
              <w:rPr>
                <w:sz w:val="20"/>
                <w:szCs w:val="22"/>
              </w:rPr>
              <w:fldChar w:fldCharType="separate"/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sz w:val="20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7D8280E8" w14:textId="77777777" w:rsidR="00F60193" w:rsidRPr="00817741" w:rsidRDefault="00F35E2F">
            <w:pPr>
              <w:rPr>
                <w:sz w:val="20"/>
                <w:szCs w:val="22"/>
              </w:rPr>
            </w:pPr>
            <w:r w:rsidRPr="00817741"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7741">
              <w:rPr>
                <w:sz w:val="20"/>
                <w:szCs w:val="22"/>
              </w:rPr>
              <w:instrText xml:space="preserve"> FORMTEXT </w:instrText>
            </w:r>
            <w:r w:rsidRPr="00817741">
              <w:rPr>
                <w:sz w:val="20"/>
                <w:szCs w:val="22"/>
              </w:rPr>
            </w:r>
            <w:r w:rsidRPr="00817741">
              <w:rPr>
                <w:sz w:val="20"/>
                <w:szCs w:val="22"/>
              </w:rPr>
              <w:fldChar w:fldCharType="separate"/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sz w:val="20"/>
                <w:szCs w:val="22"/>
              </w:rPr>
              <w:fldChar w:fldCharType="end"/>
            </w:r>
          </w:p>
        </w:tc>
        <w:tc>
          <w:tcPr>
            <w:tcW w:w="3960" w:type="dxa"/>
            <w:gridSpan w:val="3"/>
          </w:tcPr>
          <w:p w14:paraId="129830EE" w14:textId="77777777" w:rsidR="00F60193" w:rsidRPr="00817741" w:rsidRDefault="00F35E2F" w:rsidP="00782E83">
            <w:pPr>
              <w:rPr>
                <w:sz w:val="20"/>
                <w:szCs w:val="22"/>
              </w:rPr>
            </w:pPr>
            <w:r w:rsidRPr="00817741"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7741">
              <w:rPr>
                <w:sz w:val="20"/>
                <w:szCs w:val="22"/>
              </w:rPr>
              <w:instrText xml:space="preserve"> FORMTEXT </w:instrText>
            </w:r>
            <w:r w:rsidRPr="00817741">
              <w:rPr>
                <w:sz w:val="20"/>
                <w:szCs w:val="22"/>
              </w:rPr>
            </w:r>
            <w:r w:rsidRPr="00817741">
              <w:rPr>
                <w:sz w:val="20"/>
                <w:szCs w:val="22"/>
              </w:rPr>
              <w:fldChar w:fldCharType="separate"/>
            </w:r>
            <w:r w:rsidR="00782E83">
              <w:rPr>
                <w:sz w:val="20"/>
                <w:szCs w:val="22"/>
              </w:rPr>
              <w:t> </w:t>
            </w:r>
            <w:r w:rsidR="00782E83">
              <w:rPr>
                <w:sz w:val="20"/>
                <w:szCs w:val="22"/>
              </w:rPr>
              <w:t> </w:t>
            </w:r>
            <w:r w:rsidR="00782E83">
              <w:rPr>
                <w:sz w:val="20"/>
                <w:szCs w:val="22"/>
              </w:rPr>
              <w:t> </w:t>
            </w:r>
            <w:r w:rsidR="00782E83">
              <w:rPr>
                <w:sz w:val="20"/>
                <w:szCs w:val="22"/>
              </w:rPr>
              <w:t> </w:t>
            </w:r>
            <w:r w:rsidR="00782E83">
              <w:rPr>
                <w:sz w:val="20"/>
                <w:szCs w:val="22"/>
              </w:rPr>
              <w:t> </w:t>
            </w:r>
            <w:r w:rsidRPr="00817741">
              <w:rPr>
                <w:sz w:val="20"/>
                <w:szCs w:val="22"/>
              </w:rPr>
              <w:fldChar w:fldCharType="end"/>
            </w:r>
            <w:r w:rsidRPr="00817741">
              <w:rPr>
                <w:sz w:val="20"/>
                <w:szCs w:val="22"/>
              </w:rPr>
              <w:t xml:space="preserve"> </w:t>
            </w:r>
            <w:r w:rsidRPr="00817741"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7741">
              <w:rPr>
                <w:sz w:val="20"/>
                <w:szCs w:val="22"/>
              </w:rPr>
              <w:instrText xml:space="preserve"> FORMTEXT </w:instrText>
            </w:r>
            <w:r w:rsidRPr="00817741">
              <w:rPr>
                <w:sz w:val="20"/>
                <w:szCs w:val="22"/>
              </w:rPr>
            </w:r>
            <w:r w:rsidRPr="00817741">
              <w:rPr>
                <w:sz w:val="20"/>
                <w:szCs w:val="22"/>
              </w:rPr>
              <w:fldChar w:fldCharType="separate"/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sz w:val="20"/>
                <w:szCs w:val="22"/>
              </w:rPr>
              <w:fldChar w:fldCharType="end"/>
            </w:r>
          </w:p>
        </w:tc>
      </w:tr>
      <w:tr w:rsidR="00EA70A8" w:rsidRPr="00817741" w14:paraId="4454E8D9" w14:textId="77777777" w:rsidTr="4B1A2995">
        <w:trPr>
          <w:cantSplit/>
          <w:trHeight w:val="45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B1A882" w14:textId="77777777" w:rsidR="00EA70A8" w:rsidRPr="00817741" w:rsidRDefault="00EA70A8" w:rsidP="00EA70A8">
            <w:pPr>
              <w:tabs>
                <w:tab w:val="left" w:pos="2127"/>
              </w:tabs>
              <w:ind w:right="105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817741">
              <w:rPr>
                <w:rFonts w:ascii="Arial" w:hAnsi="Arial" w:cs="Arial"/>
                <w:color w:val="FFFFFF"/>
                <w:sz w:val="20"/>
                <w:szCs w:val="22"/>
              </w:rPr>
              <w:t>Name and address of Certified Supplier:</w:t>
            </w:r>
          </w:p>
        </w:tc>
        <w:tc>
          <w:tcPr>
            <w:tcW w:w="77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A9A8107" w14:textId="77777777" w:rsidR="00EA70A8" w:rsidRPr="00817741" w:rsidRDefault="007C320C" w:rsidP="003F0BA7">
            <w:pPr>
              <w:ind w:right="392"/>
              <w:rPr>
                <w:sz w:val="20"/>
                <w:szCs w:val="22"/>
              </w:rPr>
            </w:pPr>
            <w:r w:rsidRPr="00817741"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7741">
              <w:rPr>
                <w:sz w:val="20"/>
                <w:szCs w:val="22"/>
              </w:rPr>
              <w:instrText xml:space="preserve"> FORMTEXT </w:instrText>
            </w:r>
            <w:r w:rsidRPr="00817741">
              <w:rPr>
                <w:sz w:val="20"/>
                <w:szCs w:val="22"/>
              </w:rPr>
            </w:r>
            <w:r w:rsidRPr="00817741">
              <w:rPr>
                <w:sz w:val="20"/>
                <w:szCs w:val="22"/>
              </w:rPr>
              <w:fldChar w:fldCharType="separate"/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sz w:val="20"/>
                <w:szCs w:val="22"/>
              </w:rPr>
              <w:fldChar w:fldCharType="end"/>
            </w:r>
          </w:p>
        </w:tc>
      </w:tr>
      <w:tr w:rsidR="00F60193" w:rsidRPr="00817741" w14:paraId="4388E434" w14:textId="77777777" w:rsidTr="4B1A2995">
        <w:trPr>
          <w:cantSplit/>
          <w:trHeight w:val="45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75979D" w14:textId="77777777" w:rsidR="00F60193" w:rsidRPr="00817741" w:rsidRDefault="00F60193" w:rsidP="0056106D">
            <w:pPr>
              <w:ind w:right="392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 w:rsidRPr="00817741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 xml:space="preserve">If including under </w:t>
            </w:r>
            <w:proofErr w:type="gramStart"/>
            <w:r w:rsidRPr="00817741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OOAP :</w:t>
            </w:r>
            <w:proofErr w:type="gramEnd"/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22462027" w14:textId="77777777" w:rsidR="00F60193" w:rsidRPr="00817741" w:rsidRDefault="00F60193" w:rsidP="0056106D">
            <w:pPr>
              <w:ind w:right="392"/>
              <w:rPr>
                <w:rFonts w:ascii="Arial" w:hAnsi="Arial" w:cs="Arial"/>
                <w:color w:val="FFFFFF"/>
                <w:sz w:val="20"/>
                <w:szCs w:val="22"/>
              </w:rPr>
            </w:pPr>
            <w:r w:rsidRPr="00817741">
              <w:rPr>
                <w:rFonts w:ascii="Arial" w:hAnsi="Arial" w:cs="Arial"/>
                <w:color w:val="FFFFFF"/>
                <w:sz w:val="20"/>
                <w:szCs w:val="22"/>
              </w:rPr>
              <w:t>Name of Certified Importer: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14:paraId="774C41E5" w14:textId="77777777" w:rsidR="00F60193" w:rsidRPr="00817741" w:rsidRDefault="007C320C" w:rsidP="003F0BA7">
            <w:pPr>
              <w:ind w:right="392"/>
              <w:rPr>
                <w:rFonts w:ascii="Arial" w:hAnsi="Arial" w:cs="Arial"/>
                <w:sz w:val="20"/>
                <w:szCs w:val="22"/>
              </w:rPr>
            </w:pPr>
            <w:r w:rsidRPr="00817741">
              <w:rPr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7741">
              <w:rPr>
                <w:sz w:val="20"/>
                <w:szCs w:val="22"/>
              </w:rPr>
              <w:instrText xml:space="preserve"> FORMTEXT </w:instrText>
            </w:r>
            <w:r w:rsidRPr="00817741">
              <w:rPr>
                <w:sz w:val="20"/>
                <w:szCs w:val="22"/>
              </w:rPr>
            </w:r>
            <w:r w:rsidRPr="00817741">
              <w:rPr>
                <w:sz w:val="20"/>
                <w:szCs w:val="22"/>
              </w:rPr>
              <w:fldChar w:fldCharType="separate"/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noProof/>
                <w:sz w:val="20"/>
                <w:szCs w:val="22"/>
              </w:rPr>
              <w:t> </w:t>
            </w:r>
            <w:r w:rsidRPr="00817741">
              <w:rPr>
                <w:sz w:val="20"/>
                <w:szCs w:val="22"/>
              </w:rPr>
              <w:fldChar w:fldCharType="end"/>
            </w:r>
          </w:p>
        </w:tc>
      </w:tr>
      <w:tr w:rsidR="000D72D4" w:rsidRPr="009F304C" w14:paraId="2FC2CED3" w14:textId="77777777" w:rsidTr="4B1A2995">
        <w:trPr>
          <w:cantSplit/>
          <w:trHeight w:val="468"/>
        </w:trPr>
        <w:tc>
          <w:tcPr>
            <w:tcW w:w="101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A77C06" w14:textId="77777777" w:rsidR="000D72D4" w:rsidRDefault="000D72D4" w:rsidP="009F30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hereby apply to have the above product(s) recognised and accepted by AsureQuality for inclusion under our organic certification for the following purposes:</w:t>
            </w:r>
          </w:p>
          <w:p w14:paraId="354DE9EB" w14:textId="4E41D6EA" w:rsidR="000D72D4" w:rsidRPr="00446F5D" w:rsidRDefault="000D72D4" w:rsidP="084C6CF1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4B1A2995">
              <w:rPr>
                <w:rFonts w:ascii="Arial" w:hAnsi="Arial" w:cs="Arial"/>
                <w:sz w:val="20"/>
                <w:szCs w:val="20"/>
              </w:rPr>
              <w:t>Use as an ingredient in an AsureQuality certified product</w:t>
            </w:r>
          </w:p>
          <w:p w14:paraId="09139A0A" w14:textId="47233E99" w:rsidR="000D72D4" w:rsidRPr="00446F5D" w:rsidRDefault="000D72D4" w:rsidP="084C6CF1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84C6CF1">
              <w:rPr>
                <w:rFonts w:ascii="Arial" w:hAnsi="Arial" w:cs="Arial"/>
                <w:sz w:val="20"/>
                <w:szCs w:val="20"/>
              </w:rPr>
              <w:t>To be repacked and labelled as an AsureQuality certified product</w:t>
            </w:r>
            <w:r w:rsidR="00C06E26" w:rsidRPr="084C6CF1">
              <w:rPr>
                <w:rFonts w:ascii="Arial" w:hAnsi="Arial" w:cs="Arial"/>
                <w:sz w:val="20"/>
                <w:szCs w:val="20"/>
              </w:rPr>
              <w:t xml:space="preserve"> (smaller pack sizes)</w:t>
            </w:r>
          </w:p>
          <w:p w14:paraId="500937EA" w14:textId="32302ED0" w:rsidR="000D72D4" w:rsidRPr="00446F5D" w:rsidRDefault="000D72D4" w:rsidP="084C6CF1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84C6CF1">
              <w:rPr>
                <w:rFonts w:ascii="Arial" w:hAnsi="Arial" w:cs="Arial"/>
                <w:sz w:val="20"/>
                <w:szCs w:val="20"/>
              </w:rPr>
              <w:t>To be re-labelled as an AsureQuality certified product (bulk product)</w:t>
            </w:r>
          </w:p>
          <w:p w14:paraId="0CB2F463" w14:textId="77777777" w:rsidR="006A7954" w:rsidRPr="00446F5D" w:rsidRDefault="006A7954" w:rsidP="084C6CF1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84C6CF1">
              <w:rPr>
                <w:rFonts w:ascii="Arial" w:hAnsi="Arial" w:cs="Arial"/>
                <w:sz w:val="20"/>
                <w:szCs w:val="20"/>
              </w:rPr>
              <w:t>Imported product to be sold as is without further labelling or repacking (wholesale)</w:t>
            </w:r>
          </w:p>
          <w:p w14:paraId="48562E6A" w14:textId="77777777" w:rsidR="00446F5D" w:rsidRPr="00446F5D" w:rsidRDefault="00446F5D" w:rsidP="084C6CF1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84C6CF1">
              <w:rPr>
                <w:rFonts w:ascii="Arial" w:hAnsi="Arial" w:cs="Arial"/>
                <w:sz w:val="20"/>
                <w:szCs w:val="20"/>
              </w:rPr>
              <w:t>Animal feed product for consumption within New Zealand only</w:t>
            </w:r>
          </w:p>
          <w:p w14:paraId="2D3F780B" w14:textId="3A28A3DB" w:rsidR="0093033D" w:rsidRPr="00F21A8F" w:rsidRDefault="00446F5D" w:rsidP="084C6CF1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84C6CF1">
              <w:rPr>
                <w:rFonts w:ascii="Arial" w:hAnsi="Arial" w:cs="Arial"/>
                <w:sz w:val="20"/>
                <w:szCs w:val="20"/>
              </w:rPr>
              <w:t xml:space="preserve">Ingredient for use in processed </w:t>
            </w:r>
            <w:proofErr w:type="gramStart"/>
            <w:r w:rsidRPr="084C6CF1">
              <w:rPr>
                <w:rFonts w:ascii="Arial" w:hAnsi="Arial" w:cs="Arial"/>
                <w:sz w:val="20"/>
                <w:szCs w:val="20"/>
              </w:rPr>
              <w:t>e</w:t>
            </w:r>
            <w:r w:rsidR="0093033D" w:rsidRPr="084C6CF1">
              <w:rPr>
                <w:rFonts w:ascii="Arial" w:hAnsi="Arial" w:cs="Arial"/>
                <w:sz w:val="20"/>
                <w:szCs w:val="20"/>
              </w:rPr>
              <w:t>nd product</w:t>
            </w:r>
            <w:proofErr w:type="gramEnd"/>
            <w:r w:rsidR="0093033D" w:rsidRPr="084C6CF1">
              <w:rPr>
                <w:rFonts w:ascii="Arial" w:hAnsi="Arial" w:cs="Arial"/>
                <w:sz w:val="20"/>
                <w:szCs w:val="20"/>
              </w:rPr>
              <w:t xml:space="preserve"> to be exported to </w:t>
            </w:r>
            <w:r w:rsidR="683E1ABC" w:rsidRPr="084C6CF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93033D" w:rsidRPr="084C6CF1">
              <w:rPr>
                <w:rFonts w:ascii="Arial" w:hAnsi="Arial" w:cs="Arial"/>
                <w:sz w:val="20"/>
                <w:szCs w:val="20"/>
              </w:rPr>
              <w:t>EU</w:t>
            </w:r>
          </w:p>
          <w:p w14:paraId="4422D7C2" w14:textId="5F511645" w:rsidR="00F21A8F" w:rsidRPr="00F21A8F" w:rsidRDefault="00F21A8F" w:rsidP="00F21A8F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84C6CF1">
              <w:rPr>
                <w:rFonts w:ascii="Arial" w:hAnsi="Arial" w:cs="Arial"/>
                <w:sz w:val="20"/>
                <w:szCs w:val="20"/>
              </w:rPr>
              <w:t xml:space="preserve">Ingredient for use in processed </w:t>
            </w:r>
            <w:proofErr w:type="gramStart"/>
            <w:r w:rsidRPr="084C6CF1">
              <w:rPr>
                <w:rFonts w:ascii="Arial" w:hAnsi="Arial" w:cs="Arial"/>
                <w:sz w:val="20"/>
                <w:szCs w:val="20"/>
              </w:rPr>
              <w:t>end product</w:t>
            </w:r>
            <w:proofErr w:type="gramEnd"/>
            <w:r w:rsidRPr="084C6CF1">
              <w:rPr>
                <w:rFonts w:ascii="Arial" w:hAnsi="Arial" w:cs="Arial"/>
                <w:sz w:val="20"/>
                <w:szCs w:val="20"/>
              </w:rPr>
              <w:t xml:space="preserve"> to be exported to </w:t>
            </w:r>
            <w:r>
              <w:rPr>
                <w:rFonts w:ascii="Arial" w:hAnsi="Arial" w:cs="Arial"/>
                <w:sz w:val="20"/>
                <w:szCs w:val="20"/>
              </w:rPr>
              <w:t>China</w:t>
            </w:r>
          </w:p>
          <w:p w14:paraId="76ED082C" w14:textId="77777777" w:rsidR="0093033D" w:rsidRPr="00446F5D" w:rsidRDefault="0093033D" w:rsidP="084C6CF1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proofErr w:type="gramStart"/>
            <w:r w:rsidRPr="084C6CF1">
              <w:rPr>
                <w:rFonts w:ascii="Arial" w:hAnsi="Arial" w:cs="Arial"/>
                <w:sz w:val="20"/>
                <w:szCs w:val="20"/>
              </w:rPr>
              <w:t>End product</w:t>
            </w:r>
            <w:proofErr w:type="gramEnd"/>
            <w:r w:rsidRPr="084C6CF1">
              <w:rPr>
                <w:rFonts w:ascii="Arial" w:hAnsi="Arial" w:cs="Arial"/>
                <w:sz w:val="20"/>
                <w:szCs w:val="20"/>
              </w:rPr>
              <w:t xml:space="preserve"> to be exported under </w:t>
            </w:r>
            <w:r w:rsidR="04B2E611" w:rsidRPr="084C6CF1">
              <w:rPr>
                <w:rFonts w:ascii="Arial" w:hAnsi="Arial" w:cs="Arial"/>
                <w:sz w:val="20"/>
                <w:szCs w:val="20"/>
              </w:rPr>
              <w:t>the Official Organic Assurance Programme (</w:t>
            </w:r>
            <w:r w:rsidRPr="084C6CF1">
              <w:rPr>
                <w:rFonts w:ascii="Arial" w:hAnsi="Arial" w:cs="Arial"/>
                <w:sz w:val="20"/>
                <w:szCs w:val="20"/>
              </w:rPr>
              <w:t>OOAP</w:t>
            </w:r>
            <w:r w:rsidR="04B2E611" w:rsidRPr="084C6CF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E5F7971" w14:textId="77777777" w:rsidR="00432ADF" w:rsidRPr="000D72D4" w:rsidRDefault="00432ADF" w:rsidP="009F304C">
            <w:pPr>
              <w:rPr>
                <w:rFonts w:ascii="Arial" w:hAnsi="Arial" w:cs="Arial"/>
                <w:sz w:val="22"/>
              </w:rPr>
            </w:pPr>
          </w:p>
        </w:tc>
      </w:tr>
      <w:tr w:rsidR="00704909" w:rsidRPr="009F304C" w14:paraId="6482836F" w14:textId="77777777" w:rsidTr="4B1A2995">
        <w:trPr>
          <w:cantSplit/>
          <w:trHeight w:val="468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54858" w14:textId="77777777" w:rsidR="00704909" w:rsidRPr="009F304C" w:rsidRDefault="009F304C" w:rsidP="00432ADF">
            <w:pPr>
              <w:pStyle w:val="Heading1"/>
              <w:ind w:right="392"/>
              <w:rPr>
                <w:sz w:val="20"/>
                <w:szCs w:val="20"/>
              </w:rPr>
            </w:pPr>
            <w:r w:rsidRPr="009F304C">
              <w:rPr>
                <w:sz w:val="20"/>
                <w:szCs w:val="20"/>
              </w:rPr>
              <w:t>Name:</w:t>
            </w:r>
            <w:r w:rsidR="00432ADF">
              <w:rPr>
                <w:sz w:val="20"/>
                <w:szCs w:val="20"/>
              </w:rPr>
              <w:t xml:space="preserve"> </w:t>
            </w:r>
            <w:r w:rsidR="00F35E2F">
              <w:rPr>
                <w:b w:val="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35E2F">
              <w:rPr>
                <w:b w:val="0"/>
                <w:sz w:val="20"/>
                <w:szCs w:val="20"/>
              </w:rPr>
              <w:instrText xml:space="preserve"> FORMTEXT </w:instrText>
            </w:r>
            <w:r w:rsidR="00F35E2F">
              <w:rPr>
                <w:b w:val="0"/>
                <w:sz w:val="20"/>
                <w:szCs w:val="20"/>
              </w:rPr>
            </w:r>
            <w:r w:rsidR="00F35E2F">
              <w:rPr>
                <w:b w:val="0"/>
                <w:sz w:val="20"/>
                <w:szCs w:val="20"/>
              </w:rPr>
              <w:fldChar w:fldCharType="separate"/>
            </w:r>
            <w:r w:rsidR="00F35E2F">
              <w:rPr>
                <w:b w:val="0"/>
                <w:noProof/>
                <w:sz w:val="20"/>
                <w:szCs w:val="20"/>
              </w:rPr>
              <w:t> </w:t>
            </w:r>
            <w:r w:rsidR="00F35E2F">
              <w:rPr>
                <w:b w:val="0"/>
                <w:noProof/>
                <w:sz w:val="20"/>
                <w:szCs w:val="20"/>
              </w:rPr>
              <w:t> </w:t>
            </w:r>
            <w:r w:rsidR="00F35E2F">
              <w:rPr>
                <w:b w:val="0"/>
                <w:noProof/>
                <w:sz w:val="20"/>
                <w:szCs w:val="20"/>
              </w:rPr>
              <w:t> </w:t>
            </w:r>
            <w:r w:rsidR="00F35E2F">
              <w:rPr>
                <w:b w:val="0"/>
                <w:noProof/>
                <w:sz w:val="20"/>
                <w:szCs w:val="20"/>
              </w:rPr>
              <w:t> </w:t>
            </w:r>
            <w:r w:rsidR="00F35E2F">
              <w:rPr>
                <w:b w:val="0"/>
                <w:noProof/>
                <w:sz w:val="20"/>
                <w:szCs w:val="20"/>
              </w:rPr>
              <w:t> </w:t>
            </w:r>
            <w:r w:rsidR="00F35E2F">
              <w:rPr>
                <w:b w:val="0"/>
                <w:sz w:val="20"/>
                <w:szCs w:val="20"/>
              </w:rPr>
              <w:fldChar w:fldCharType="end"/>
            </w:r>
            <w:r w:rsidR="00432ADF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5540E" w14:textId="77777777" w:rsidR="00704909" w:rsidRPr="009F304C" w:rsidRDefault="009F304C" w:rsidP="00432AD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F304C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F35E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5E2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35E2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35E2F">
              <w:rPr>
                <w:rFonts w:ascii="Arial" w:hAnsi="Arial" w:cs="Arial"/>
                <w:b/>
                <w:sz w:val="20"/>
                <w:szCs w:val="20"/>
              </w:rPr>
            </w:r>
            <w:r w:rsidR="00F35E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35E2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5E2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5E2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5E2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5E2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5E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432ADF"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E648C4" w14:textId="77777777" w:rsidR="00704909" w:rsidRPr="009F304C" w:rsidRDefault="009F304C" w:rsidP="00432AD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F304C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  <w:r w:rsidR="00432A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5E2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35E2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35E2F">
              <w:rPr>
                <w:rFonts w:ascii="Arial" w:hAnsi="Arial" w:cs="Arial"/>
                <w:b/>
                <w:sz w:val="20"/>
                <w:szCs w:val="20"/>
              </w:rPr>
            </w:r>
            <w:r w:rsidR="00F35E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35E2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5E2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5E2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5E2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5E2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35E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432ADF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</w:p>
        </w:tc>
      </w:tr>
    </w:tbl>
    <w:p w14:paraId="7DF91974" w14:textId="77777777" w:rsidR="00E95E51" w:rsidRPr="00446F5D" w:rsidRDefault="00E82196">
      <w:pPr>
        <w:ind w:right="392"/>
        <w:rPr>
          <w:rFonts w:ascii="Arial" w:hAnsi="Arial" w:cs="Arial"/>
          <w:sz w:val="20"/>
        </w:rPr>
      </w:pPr>
      <w:r w:rsidRPr="00446F5D">
        <w:rPr>
          <w:rFonts w:ascii="Arial" w:hAnsi="Arial" w:cs="Arial"/>
          <w:sz w:val="20"/>
        </w:rPr>
        <w:t>Attached Documents</w:t>
      </w:r>
      <w:r w:rsidR="00C06E26" w:rsidRPr="00446F5D">
        <w:rPr>
          <w:rFonts w:ascii="Arial" w:hAnsi="Arial" w:cs="Arial"/>
          <w:sz w:val="20"/>
        </w:rPr>
        <w:t xml:space="preserve"> to support application</w:t>
      </w:r>
      <w:r w:rsidRPr="00446F5D">
        <w:rPr>
          <w:rFonts w:ascii="Arial" w:hAnsi="Arial" w:cs="Arial"/>
          <w:sz w:val="20"/>
        </w:rPr>
        <w:t>:</w:t>
      </w:r>
    </w:p>
    <w:p w14:paraId="58527911" w14:textId="77777777" w:rsidR="00E82196" w:rsidRPr="00446F5D" w:rsidRDefault="007C320C" w:rsidP="084C6CF1">
      <w:pPr>
        <w:pStyle w:val="ListParagraph"/>
        <w:numPr>
          <w:ilvl w:val="0"/>
          <w:numId w:val="1"/>
        </w:numPr>
        <w:ind w:right="392"/>
        <w:rPr>
          <w:rFonts w:ascii="Arial" w:eastAsia="Arial" w:hAnsi="Arial" w:cs="Arial"/>
          <w:sz w:val="20"/>
          <w:szCs w:val="20"/>
        </w:rPr>
      </w:pPr>
      <w:r w:rsidRPr="084C6CF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84C6CF1">
        <w:rPr>
          <w:rFonts w:ascii="Arial" w:hAnsi="Arial" w:cs="Arial"/>
          <w:sz w:val="20"/>
          <w:szCs w:val="20"/>
        </w:rPr>
        <w:instrText xml:space="preserve"> FORMCHECKBOX </w:instrText>
      </w:r>
      <w:r w:rsidR="00476318">
        <w:rPr>
          <w:rFonts w:ascii="Arial" w:hAnsi="Arial" w:cs="Arial"/>
          <w:sz w:val="20"/>
          <w:szCs w:val="20"/>
        </w:rPr>
      </w:r>
      <w:r w:rsidR="00476318">
        <w:rPr>
          <w:rFonts w:ascii="Arial" w:hAnsi="Arial" w:cs="Arial"/>
          <w:sz w:val="20"/>
          <w:szCs w:val="20"/>
        </w:rPr>
        <w:fldChar w:fldCharType="separate"/>
      </w:r>
      <w:r w:rsidRPr="084C6CF1">
        <w:rPr>
          <w:rFonts w:ascii="Arial" w:hAnsi="Arial" w:cs="Arial"/>
          <w:sz w:val="20"/>
          <w:szCs w:val="20"/>
        </w:rPr>
        <w:fldChar w:fldCharType="end"/>
      </w:r>
      <w:r w:rsidR="00E82196" w:rsidRPr="084C6CF1">
        <w:rPr>
          <w:rFonts w:ascii="Arial" w:hAnsi="Arial" w:cs="Arial"/>
          <w:sz w:val="20"/>
          <w:szCs w:val="20"/>
        </w:rPr>
        <w:t>Operator certificate with each product highlighted</w:t>
      </w:r>
    </w:p>
    <w:p w14:paraId="6EFB59D0" w14:textId="77777777" w:rsidR="009F304C" w:rsidRPr="00446F5D" w:rsidRDefault="00F35E2F" w:rsidP="084C6CF1">
      <w:pPr>
        <w:pStyle w:val="ListParagraph"/>
        <w:numPr>
          <w:ilvl w:val="0"/>
          <w:numId w:val="1"/>
        </w:numPr>
        <w:ind w:right="392"/>
        <w:rPr>
          <w:rFonts w:ascii="Arial" w:eastAsia="Arial" w:hAnsi="Arial" w:cs="Arial"/>
          <w:sz w:val="20"/>
          <w:szCs w:val="20"/>
        </w:rPr>
      </w:pPr>
      <w:r w:rsidRPr="084C6CF1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84C6CF1">
        <w:rPr>
          <w:rFonts w:ascii="Arial" w:hAnsi="Arial" w:cs="Arial"/>
          <w:sz w:val="20"/>
          <w:szCs w:val="20"/>
        </w:rPr>
        <w:instrText xml:space="preserve"> FORMCHECKBOX </w:instrText>
      </w:r>
      <w:r w:rsidR="00476318">
        <w:rPr>
          <w:rFonts w:ascii="Arial" w:hAnsi="Arial" w:cs="Arial"/>
          <w:sz w:val="20"/>
          <w:szCs w:val="20"/>
        </w:rPr>
      </w:r>
      <w:r w:rsidR="00476318">
        <w:rPr>
          <w:rFonts w:ascii="Arial" w:hAnsi="Arial" w:cs="Arial"/>
          <w:sz w:val="20"/>
          <w:szCs w:val="20"/>
        </w:rPr>
        <w:fldChar w:fldCharType="separate"/>
      </w:r>
      <w:r w:rsidRPr="084C6CF1">
        <w:rPr>
          <w:rFonts w:ascii="Arial" w:hAnsi="Arial" w:cs="Arial"/>
          <w:sz w:val="20"/>
          <w:szCs w:val="20"/>
        </w:rPr>
        <w:fldChar w:fldCharType="end"/>
      </w:r>
      <w:r w:rsidR="009F304C" w:rsidRPr="084C6CF1">
        <w:rPr>
          <w:rFonts w:ascii="Arial" w:hAnsi="Arial" w:cs="Arial"/>
          <w:sz w:val="20"/>
          <w:szCs w:val="20"/>
        </w:rPr>
        <w:t xml:space="preserve"> </w:t>
      </w:r>
      <w:r w:rsidR="00465A6C" w:rsidRPr="084C6CF1">
        <w:rPr>
          <w:rFonts w:ascii="Arial" w:hAnsi="Arial" w:cs="Arial"/>
          <w:sz w:val="20"/>
          <w:szCs w:val="20"/>
        </w:rPr>
        <w:t>Audit/</w:t>
      </w:r>
      <w:r w:rsidR="009F304C" w:rsidRPr="084C6CF1">
        <w:rPr>
          <w:rFonts w:ascii="Arial" w:hAnsi="Arial" w:cs="Arial"/>
          <w:sz w:val="20"/>
          <w:szCs w:val="20"/>
        </w:rPr>
        <w:t xml:space="preserve">Inspection report from overseas CB </w:t>
      </w:r>
    </w:p>
    <w:p w14:paraId="3BB17C32" w14:textId="20C91B8E" w:rsidR="00E82196" w:rsidRPr="00446F5D" w:rsidRDefault="00F35E2F" w:rsidP="084C6CF1">
      <w:pPr>
        <w:pStyle w:val="ListParagraph"/>
        <w:numPr>
          <w:ilvl w:val="0"/>
          <w:numId w:val="1"/>
        </w:numPr>
        <w:ind w:right="392"/>
        <w:rPr>
          <w:rFonts w:ascii="Arial" w:eastAsia="Arial" w:hAnsi="Arial" w:cs="Arial"/>
          <w:sz w:val="20"/>
          <w:szCs w:val="20"/>
        </w:rPr>
      </w:pPr>
      <w:r w:rsidRPr="084C6CF1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84C6CF1">
        <w:rPr>
          <w:rFonts w:ascii="Arial" w:hAnsi="Arial" w:cs="Arial"/>
          <w:sz w:val="20"/>
          <w:szCs w:val="20"/>
        </w:rPr>
        <w:instrText xml:space="preserve"> FORMCHECKBOX </w:instrText>
      </w:r>
      <w:r w:rsidR="00476318">
        <w:rPr>
          <w:rFonts w:ascii="Arial" w:hAnsi="Arial" w:cs="Arial"/>
          <w:sz w:val="20"/>
          <w:szCs w:val="20"/>
        </w:rPr>
      </w:r>
      <w:r w:rsidR="00476318">
        <w:rPr>
          <w:rFonts w:ascii="Arial" w:hAnsi="Arial" w:cs="Arial"/>
          <w:sz w:val="20"/>
          <w:szCs w:val="20"/>
        </w:rPr>
        <w:fldChar w:fldCharType="separate"/>
      </w:r>
      <w:r w:rsidRPr="084C6CF1">
        <w:rPr>
          <w:rFonts w:ascii="Arial" w:hAnsi="Arial" w:cs="Arial"/>
          <w:sz w:val="20"/>
          <w:szCs w:val="20"/>
        </w:rPr>
        <w:fldChar w:fldCharType="end"/>
      </w:r>
      <w:r w:rsidR="00E82196" w:rsidRPr="084C6CF1">
        <w:rPr>
          <w:rFonts w:ascii="Arial" w:hAnsi="Arial" w:cs="Arial"/>
          <w:sz w:val="20"/>
          <w:szCs w:val="20"/>
        </w:rPr>
        <w:t xml:space="preserve"> Export Certificate </w:t>
      </w:r>
      <w:r w:rsidR="000D72D4" w:rsidRPr="084C6CF1">
        <w:rPr>
          <w:rFonts w:ascii="Arial" w:hAnsi="Arial" w:cs="Arial"/>
          <w:sz w:val="20"/>
          <w:szCs w:val="20"/>
        </w:rPr>
        <w:t>(transaction certificate)</w:t>
      </w:r>
      <w:r w:rsidR="006A7954" w:rsidRPr="084C6CF1">
        <w:rPr>
          <w:rFonts w:ascii="Arial" w:hAnsi="Arial" w:cs="Arial"/>
          <w:sz w:val="20"/>
          <w:szCs w:val="20"/>
        </w:rPr>
        <w:t xml:space="preserve"> – </w:t>
      </w:r>
      <w:r w:rsidR="006A7954" w:rsidRPr="084C6CF1">
        <w:rPr>
          <w:rFonts w:ascii="Arial" w:hAnsi="Arial" w:cs="Arial"/>
          <w:color w:val="FF0000"/>
          <w:sz w:val="20"/>
          <w:szCs w:val="20"/>
        </w:rPr>
        <w:t xml:space="preserve">requirement of </w:t>
      </w:r>
      <w:r w:rsidR="009122BF" w:rsidRPr="084C6CF1">
        <w:rPr>
          <w:rFonts w:ascii="Arial" w:hAnsi="Arial" w:cs="Arial"/>
          <w:color w:val="FF0000"/>
          <w:sz w:val="20"/>
          <w:szCs w:val="20"/>
        </w:rPr>
        <w:t xml:space="preserve">MPI </w:t>
      </w:r>
      <w:r w:rsidR="006A7954" w:rsidRPr="084C6CF1">
        <w:rPr>
          <w:rFonts w:ascii="Arial" w:hAnsi="Arial" w:cs="Arial"/>
          <w:color w:val="FF0000"/>
          <w:sz w:val="20"/>
          <w:szCs w:val="20"/>
        </w:rPr>
        <w:t xml:space="preserve">OOAP </w:t>
      </w:r>
    </w:p>
    <w:p w14:paraId="22F658EA" w14:textId="77777777" w:rsidR="00432ADF" w:rsidRPr="00446F5D" w:rsidRDefault="00F35E2F" w:rsidP="084C6CF1">
      <w:pPr>
        <w:pStyle w:val="ListParagraph"/>
        <w:numPr>
          <w:ilvl w:val="0"/>
          <w:numId w:val="1"/>
        </w:numPr>
        <w:ind w:right="392"/>
        <w:rPr>
          <w:rFonts w:ascii="Arial" w:eastAsia="Arial" w:hAnsi="Arial" w:cs="Arial"/>
          <w:sz w:val="20"/>
          <w:szCs w:val="20"/>
        </w:rPr>
      </w:pPr>
      <w:r w:rsidRPr="084C6CF1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84C6CF1">
        <w:rPr>
          <w:rFonts w:ascii="Arial" w:hAnsi="Arial" w:cs="Arial"/>
          <w:sz w:val="20"/>
          <w:szCs w:val="20"/>
        </w:rPr>
        <w:instrText xml:space="preserve"> FORMCHECKBOX </w:instrText>
      </w:r>
      <w:r w:rsidR="00476318">
        <w:rPr>
          <w:rFonts w:ascii="Arial" w:hAnsi="Arial" w:cs="Arial"/>
          <w:sz w:val="20"/>
          <w:szCs w:val="20"/>
        </w:rPr>
      </w:r>
      <w:r w:rsidR="00476318">
        <w:rPr>
          <w:rFonts w:ascii="Arial" w:hAnsi="Arial" w:cs="Arial"/>
          <w:sz w:val="20"/>
          <w:szCs w:val="20"/>
        </w:rPr>
        <w:fldChar w:fldCharType="separate"/>
      </w:r>
      <w:r w:rsidRPr="084C6CF1">
        <w:rPr>
          <w:rFonts w:ascii="Arial" w:hAnsi="Arial" w:cs="Arial"/>
          <w:sz w:val="20"/>
          <w:szCs w:val="20"/>
        </w:rPr>
        <w:fldChar w:fldCharType="end"/>
      </w:r>
      <w:r w:rsidR="009F304C" w:rsidRPr="084C6CF1">
        <w:rPr>
          <w:rFonts w:ascii="Arial" w:hAnsi="Arial" w:cs="Arial"/>
          <w:sz w:val="20"/>
          <w:szCs w:val="20"/>
        </w:rPr>
        <w:t xml:space="preserve"> </w:t>
      </w:r>
      <w:r w:rsidR="00E82196" w:rsidRPr="084C6CF1">
        <w:rPr>
          <w:rFonts w:ascii="Arial" w:hAnsi="Arial" w:cs="Arial"/>
          <w:sz w:val="20"/>
          <w:szCs w:val="20"/>
        </w:rPr>
        <w:t>M</w:t>
      </w:r>
      <w:r w:rsidR="0093033D" w:rsidRPr="084C6CF1">
        <w:rPr>
          <w:rFonts w:ascii="Arial" w:hAnsi="Arial" w:cs="Arial"/>
          <w:sz w:val="20"/>
          <w:szCs w:val="20"/>
        </w:rPr>
        <w:t>PI</w:t>
      </w:r>
      <w:r w:rsidR="00E82196" w:rsidRPr="084C6CF1">
        <w:rPr>
          <w:rFonts w:ascii="Arial" w:hAnsi="Arial" w:cs="Arial"/>
          <w:sz w:val="20"/>
          <w:szCs w:val="20"/>
        </w:rPr>
        <w:t xml:space="preserve"> </w:t>
      </w:r>
      <w:r w:rsidR="005A04CE" w:rsidRPr="084C6CF1">
        <w:rPr>
          <w:rFonts w:ascii="Arial" w:hAnsi="Arial" w:cs="Arial"/>
          <w:sz w:val="20"/>
          <w:szCs w:val="20"/>
        </w:rPr>
        <w:t xml:space="preserve">Biosecurity </w:t>
      </w:r>
      <w:r w:rsidR="00E82196" w:rsidRPr="084C6CF1">
        <w:rPr>
          <w:rFonts w:ascii="Arial" w:hAnsi="Arial" w:cs="Arial"/>
          <w:sz w:val="20"/>
          <w:szCs w:val="20"/>
        </w:rPr>
        <w:t>Clearance Certificate confirming absence of fumigation</w:t>
      </w:r>
    </w:p>
    <w:p w14:paraId="5FBDDF2C" w14:textId="77777777" w:rsidR="00F35E2F" w:rsidRPr="00446F5D" w:rsidRDefault="00F35E2F" w:rsidP="084C6CF1">
      <w:pPr>
        <w:pStyle w:val="ListParagraph"/>
        <w:numPr>
          <w:ilvl w:val="0"/>
          <w:numId w:val="1"/>
        </w:numPr>
        <w:ind w:right="392"/>
        <w:rPr>
          <w:rFonts w:ascii="Arial" w:eastAsia="Arial" w:hAnsi="Arial" w:cs="Arial"/>
          <w:sz w:val="20"/>
          <w:szCs w:val="20"/>
        </w:rPr>
      </w:pPr>
      <w:r w:rsidRPr="084C6CF1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84C6CF1">
        <w:rPr>
          <w:rFonts w:ascii="Arial" w:hAnsi="Arial" w:cs="Arial"/>
          <w:sz w:val="20"/>
          <w:szCs w:val="20"/>
        </w:rPr>
        <w:instrText xml:space="preserve"> FORMCHECKBOX </w:instrText>
      </w:r>
      <w:r w:rsidR="00476318">
        <w:rPr>
          <w:rFonts w:ascii="Arial" w:hAnsi="Arial" w:cs="Arial"/>
          <w:sz w:val="20"/>
          <w:szCs w:val="20"/>
        </w:rPr>
      </w:r>
      <w:r w:rsidR="00476318">
        <w:rPr>
          <w:rFonts w:ascii="Arial" w:hAnsi="Arial" w:cs="Arial"/>
          <w:sz w:val="20"/>
          <w:szCs w:val="20"/>
        </w:rPr>
        <w:fldChar w:fldCharType="separate"/>
      </w:r>
      <w:r w:rsidRPr="084C6CF1">
        <w:rPr>
          <w:rFonts w:ascii="Arial" w:hAnsi="Arial" w:cs="Arial"/>
          <w:sz w:val="20"/>
          <w:szCs w:val="20"/>
        </w:rPr>
        <w:fldChar w:fldCharType="end"/>
      </w:r>
      <w:r w:rsidR="00432ADF" w:rsidRPr="084C6CF1">
        <w:rPr>
          <w:rFonts w:ascii="Arial" w:hAnsi="Arial" w:cs="Arial"/>
          <w:sz w:val="20"/>
          <w:szCs w:val="20"/>
        </w:rPr>
        <w:t xml:space="preserve"> Evidence overseas certifier has ISO </w:t>
      </w:r>
      <w:r w:rsidR="002A3DF8" w:rsidRPr="084C6CF1">
        <w:rPr>
          <w:rFonts w:ascii="Arial" w:hAnsi="Arial" w:cs="Arial"/>
          <w:sz w:val="20"/>
          <w:szCs w:val="20"/>
        </w:rPr>
        <w:t>170</w:t>
      </w:r>
      <w:r w:rsidR="00432ADF" w:rsidRPr="084C6CF1">
        <w:rPr>
          <w:rFonts w:ascii="Arial" w:hAnsi="Arial" w:cs="Arial"/>
          <w:sz w:val="20"/>
          <w:szCs w:val="20"/>
        </w:rPr>
        <w:t xml:space="preserve">65 accreditation  </w:t>
      </w:r>
    </w:p>
    <w:p w14:paraId="122796D8" w14:textId="77777777" w:rsidR="00E95E51" w:rsidRPr="00817741" w:rsidRDefault="00E95E51">
      <w:pPr>
        <w:pStyle w:val="Caption"/>
        <w:rPr>
          <w:b/>
          <w:sz w:val="18"/>
        </w:rPr>
      </w:pPr>
      <w:r w:rsidRPr="00817741">
        <w:rPr>
          <w:b/>
          <w:sz w:val="18"/>
        </w:rPr>
        <w:t>This section for AsureQuality use only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1905"/>
        <w:gridCol w:w="5115"/>
      </w:tblGrid>
      <w:tr w:rsidR="009F304C" w:rsidRPr="00FF2FC0" w14:paraId="56868ACD" w14:textId="77777777" w:rsidTr="084C6CF1">
        <w:trPr>
          <w:cantSplit/>
          <w:trHeight w:val="468"/>
        </w:trPr>
        <w:tc>
          <w:tcPr>
            <w:tcW w:w="3168" w:type="dxa"/>
            <w:vAlign w:val="center"/>
          </w:tcPr>
          <w:p w14:paraId="13D2999D" w14:textId="4BCF9BF9" w:rsidR="009F304C" w:rsidRPr="00FF2FC0" w:rsidRDefault="009F304C" w:rsidP="000D0A86">
            <w:pPr>
              <w:pStyle w:val="Heading1"/>
              <w:ind w:right="392"/>
              <w:rPr>
                <w:sz w:val="18"/>
                <w:szCs w:val="20"/>
              </w:rPr>
            </w:pPr>
            <w:r w:rsidRPr="00FF2FC0">
              <w:rPr>
                <w:sz w:val="18"/>
                <w:szCs w:val="20"/>
              </w:rPr>
              <w:t xml:space="preserve">If inclusion required under </w:t>
            </w:r>
            <w:r w:rsidR="009122BF">
              <w:rPr>
                <w:sz w:val="18"/>
                <w:szCs w:val="20"/>
              </w:rPr>
              <w:t>MPI Official Organic Assurance Programme</w:t>
            </w:r>
          </w:p>
        </w:tc>
        <w:tc>
          <w:tcPr>
            <w:tcW w:w="7020" w:type="dxa"/>
            <w:gridSpan w:val="2"/>
          </w:tcPr>
          <w:p w14:paraId="115BD7E8" w14:textId="2C15E55A" w:rsidR="009F304C" w:rsidRPr="00FF2FC0" w:rsidRDefault="00F35E2F" w:rsidP="00346CE9">
            <w:pPr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18"/>
              </w:rPr>
            </w:r>
            <w:r w:rsidR="00476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F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46F5D" w:rsidRPr="00FF2F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AC5" w:rsidRPr="00FF2FC0">
              <w:rPr>
                <w:rFonts w:ascii="Arial" w:hAnsi="Arial" w:cs="Arial"/>
                <w:sz w:val="18"/>
                <w:szCs w:val="18"/>
              </w:rPr>
              <w:t>OOAP</w:t>
            </w:r>
            <w:r w:rsidR="009F304C" w:rsidRPr="00FF2FC0">
              <w:rPr>
                <w:rFonts w:ascii="Arial" w:hAnsi="Arial" w:cs="Arial"/>
                <w:sz w:val="18"/>
                <w:szCs w:val="18"/>
              </w:rPr>
              <w:t xml:space="preserve"> Appr</w:t>
            </w:r>
            <w:r w:rsidR="00820AC5" w:rsidRPr="00FF2FC0">
              <w:rPr>
                <w:rFonts w:ascii="Arial" w:hAnsi="Arial" w:cs="Arial"/>
                <w:sz w:val="18"/>
                <w:szCs w:val="18"/>
              </w:rPr>
              <w:t>oval Granted as per</w:t>
            </w:r>
            <w:r w:rsidR="00912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9122BF">
              <w:rPr>
                <w:rFonts w:ascii="Arial" w:hAnsi="Arial" w:cs="Arial"/>
                <w:sz w:val="18"/>
                <w:szCs w:val="18"/>
              </w:rPr>
              <w:t>OER:OPR</w:t>
            </w:r>
            <w:proofErr w:type="gramEnd"/>
            <w:r w:rsidR="009122BF">
              <w:rPr>
                <w:rFonts w:ascii="Arial" w:hAnsi="Arial" w:cs="Arial"/>
                <w:sz w:val="18"/>
                <w:szCs w:val="18"/>
              </w:rPr>
              <w:t xml:space="preserve"> section 2.7</w:t>
            </w:r>
          </w:p>
          <w:p w14:paraId="0B7697C8" w14:textId="5C7FD347" w:rsidR="009F304C" w:rsidRPr="00FF2FC0" w:rsidRDefault="00F35E2F" w:rsidP="009F304C">
            <w:pPr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18"/>
              </w:rPr>
            </w:r>
            <w:r w:rsidR="00476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F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A3DF8" w:rsidRPr="00FF2F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0AC5" w:rsidRPr="00FF2FC0">
              <w:rPr>
                <w:rFonts w:ascii="Arial" w:hAnsi="Arial" w:cs="Arial"/>
                <w:sz w:val="18"/>
                <w:szCs w:val="18"/>
              </w:rPr>
              <w:t>OOAP</w:t>
            </w:r>
            <w:r w:rsidR="009F304C" w:rsidRPr="00FF2FC0">
              <w:rPr>
                <w:rFonts w:ascii="Arial" w:hAnsi="Arial" w:cs="Arial"/>
                <w:sz w:val="18"/>
                <w:szCs w:val="18"/>
              </w:rPr>
              <w:t xml:space="preserve"> Appro</w:t>
            </w:r>
            <w:r w:rsidR="00820AC5" w:rsidRPr="00FF2FC0">
              <w:rPr>
                <w:rFonts w:ascii="Arial" w:hAnsi="Arial" w:cs="Arial"/>
                <w:sz w:val="18"/>
                <w:szCs w:val="18"/>
              </w:rPr>
              <w:t>val Declined as per</w:t>
            </w:r>
            <w:r w:rsidR="009122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9122BF">
              <w:rPr>
                <w:rFonts w:ascii="Arial" w:hAnsi="Arial" w:cs="Arial"/>
                <w:sz w:val="18"/>
                <w:szCs w:val="18"/>
              </w:rPr>
              <w:t>OER:OPR</w:t>
            </w:r>
            <w:proofErr w:type="gramEnd"/>
            <w:r w:rsidR="009122BF">
              <w:rPr>
                <w:rFonts w:ascii="Arial" w:hAnsi="Arial" w:cs="Arial"/>
                <w:sz w:val="18"/>
                <w:szCs w:val="18"/>
              </w:rPr>
              <w:t xml:space="preserve"> section 2.7</w:t>
            </w:r>
          </w:p>
          <w:p w14:paraId="2C5D5505" w14:textId="038107DA" w:rsidR="009F304C" w:rsidRDefault="00F35E2F" w:rsidP="084C6CF1">
            <w:pPr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18"/>
              </w:rPr>
            </w:r>
            <w:r w:rsidR="00476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F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46F5D" w:rsidRPr="00FF2F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304C" w:rsidRPr="00FF2FC0">
              <w:rPr>
                <w:rFonts w:ascii="Arial" w:hAnsi="Arial" w:cs="Arial"/>
                <w:sz w:val="18"/>
                <w:szCs w:val="18"/>
              </w:rPr>
              <w:t xml:space="preserve">Restriction of max 5% of </w:t>
            </w:r>
            <w:proofErr w:type="gramStart"/>
            <w:r w:rsidR="009F304C" w:rsidRPr="00FF2FC0">
              <w:rPr>
                <w:rFonts w:ascii="Arial" w:hAnsi="Arial" w:cs="Arial"/>
                <w:sz w:val="18"/>
                <w:szCs w:val="18"/>
              </w:rPr>
              <w:t>end product</w:t>
            </w:r>
            <w:proofErr w:type="gramEnd"/>
            <w:r w:rsidR="009F304C" w:rsidRPr="00FF2FC0">
              <w:rPr>
                <w:rFonts w:ascii="Arial" w:hAnsi="Arial" w:cs="Arial"/>
                <w:sz w:val="18"/>
                <w:szCs w:val="18"/>
              </w:rPr>
              <w:t xml:space="preserve"> as per </w:t>
            </w:r>
            <w:r w:rsidR="002D6CF1">
              <w:rPr>
                <w:rFonts w:ascii="Arial" w:hAnsi="Arial" w:cs="Arial"/>
                <w:sz w:val="18"/>
                <w:szCs w:val="18"/>
              </w:rPr>
              <w:t>EU OMAR</w:t>
            </w:r>
          </w:p>
          <w:p w14:paraId="1D04A6FA" w14:textId="71F94961" w:rsidR="00F21A8F" w:rsidRPr="00FF2FC0" w:rsidRDefault="00F21A8F" w:rsidP="084C6CF1">
            <w:pPr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FC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2F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FC0">
              <w:rPr>
                <w:rFonts w:ascii="Arial" w:hAnsi="Arial" w:cs="Arial"/>
                <w:sz w:val="18"/>
                <w:szCs w:val="18"/>
              </w:rPr>
              <w:t xml:space="preserve">Restriction of max 5% of </w:t>
            </w:r>
            <w:proofErr w:type="gramStart"/>
            <w:r w:rsidRPr="00FF2FC0">
              <w:rPr>
                <w:rFonts w:ascii="Arial" w:hAnsi="Arial" w:cs="Arial"/>
                <w:sz w:val="18"/>
                <w:szCs w:val="18"/>
              </w:rPr>
              <w:t>end product</w:t>
            </w:r>
            <w:proofErr w:type="gramEnd"/>
            <w:r w:rsidRPr="00FF2F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 per China OMAR 1.4.2(3)</w:t>
            </w:r>
          </w:p>
        </w:tc>
      </w:tr>
      <w:tr w:rsidR="00F35E2F" w:rsidRPr="00FF2FC0" w14:paraId="6FA7CA1F" w14:textId="77777777" w:rsidTr="084C6CF1">
        <w:trPr>
          <w:cantSplit/>
          <w:trHeight w:val="685"/>
        </w:trPr>
        <w:tc>
          <w:tcPr>
            <w:tcW w:w="5073" w:type="dxa"/>
            <w:gridSpan w:val="2"/>
            <w:vAlign w:val="center"/>
          </w:tcPr>
          <w:p w14:paraId="0287CD58" w14:textId="77777777" w:rsidR="00F35E2F" w:rsidRPr="00FF2FC0" w:rsidRDefault="00F35E2F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  <w:r w:rsidRPr="00FF2FC0">
              <w:rPr>
                <w:rFonts w:ascii="Arial" w:hAnsi="Arial" w:cs="Arial"/>
                <w:b/>
                <w:sz w:val="18"/>
                <w:szCs w:val="20"/>
              </w:rPr>
              <w:t>Approval for inclusion under AsureQuality Organic Programme</w:t>
            </w:r>
            <w:r w:rsidRPr="00FF2FC0"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  <w:p w14:paraId="2EDD478A" w14:textId="77777777" w:rsidR="00F35E2F" w:rsidRPr="00FF2FC0" w:rsidRDefault="007C320C" w:rsidP="00817741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  <w:r w:rsidRPr="00FF2FC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20"/>
              </w:rPr>
            </w:r>
            <w:r w:rsidR="0047631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F2FC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17741" w:rsidRPr="00FF2FC0">
              <w:rPr>
                <w:rFonts w:ascii="Arial" w:hAnsi="Arial" w:cs="Arial"/>
                <w:sz w:val="18"/>
                <w:szCs w:val="20"/>
              </w:rPr>
              <w:t xml:space="preserve"> Approval </w:t>
            </w:r>
            <w:r w:rsidR="00F35E2F" w:rsidRPr="00FF2FC0">
              <w:rPr>
                <w:rFonts w:ascii="Arial" w:hAnsi="Arial" w:cs="Arial"/>
                <w:sz w:val="18"/>
                <w:szCs w:val="20"/>
              </w:rPr>
              <w:t xml:space="preserve">Granted </w:t>
            </w:r>
            <w:r w:rsidR="00817741" w:rsidRPr="00FF2FC0">
              <w:rPr>
                <w:rFonts w:ascii="Arial" w:hAnsi="Arial" w:cs="Arial"/>
                <w:sz w:val="18"/>
                <w:szCs w:val="20"/>
              </w:rPr>
              <w:t xml:space="preserve">         </w:t>
            </w:r>
            <w:r w:rsidR="00817741" w:rsidRPr="00FF2FC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741" w:rsidRPr="00FF2FC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20"/>
              </w:rPr>
            </w:r>
            <w:r w:rsidR="0047631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817741" w:rsidRPr="00FF2FC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35E2F" w:rsidRPr="00FF2FC0">
              <w:rPr>
                <w:rFonts w:ascii="Arial" w:hAnsi="Arial" w:cs="Arial"/>
                <w:sz w:val="18"/>
                <w:szCs w:val="20"/>
              </w:rPr>
              <w:t xml:space="preserve"> Approval Denied </w:t>
            </w:r>
          </w:p>
        </w:tc>
        <w:tc>
          <w:tcPr>
            <w:tcW w:w="5115" w:type="dxa"/>
            <w:tcBorders>
              <w:bottom w:val="nil"/>
            </w:tcBorders>
            <w:vAlign w:val="center"/>
          </w:tcPr>
          <w:p w14:paraId="7A0E572B" w14:textId="77777777" w:rsidR="00F35E2F" w:rsidRPr="00FF2FC0" w:rsidRDefault="00F35E2F" w:rsidP="0075547C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  <w:r w:rsidRPr="00FF2FC0">
              <w:rPr>
                <w:rFonts w:ascii="Arial" w:hAnsi="Arial" w:cs="Arial"/>
                <w:sz w:val="18"/>
                <w:szCs w:val="20"/>
              </w:rPr>
              <w:t xml:space="preserve">Expiry Date of Approval: </w:t>
            </w:r>
            <w:r w:rsidRPr="00FF2FC0">
              <w:rPr>
                <w:rFonts w:ascii="Arial" w:hAnsi="Arial" w:cs="Arial"/>
                <w:b/>
                <w:color w:val="FF0000"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FF2FC0">
              <w:rPr>
                <w:rFonts w:ascii="Arial" w:hAnsi="Arial" w:cs="Arial"/>
                <w:b/>
                <w:color w:val="FF0000"/>
                <w:sz w:val="18"/>
                <w:szCs w:val="20"/>
              </w:rPr>
              <w:instrText xml:space="preserve"> FORMTEXT </w:instrText>
            </w:r>
            <w:r w:rsidRPr="00FF2FC0">
              <w:rPr>
                <w:rFonts w:ascii="Arial" w:hAnsi="Arial" w:cs="Arial"/>
                <w:b/>
                <w:color w:val="FF0000"/>
                <w:sz w:val="18"/>
                <w:szCs w:val="20"/>
              </w:rPr>
            </w:r>
            <w:r w:rsidRPr="00FF2FC0">
              <w:rPr>
                <w:rFonts w:ascii="Arial" w:hAnsi="Arial" w:cs="Arial"/>
                <w:b/>
                <w:color w:val="FF0000"/>
                <w:sz w:val="18"/>
                <w:szCs w:val="20"/>
              </w:rPr>
              <w:fldChar w:fldCharType="separate"/>
            </w:r>
            <w:r w:rsidRPr="00FF2FC0">
              <w:rPr>
                <w:rFonts w:ascii="Arial" w:hAnsi="Arial" w:cs="Arial"/>
                <w:b/>
                <w:noProof/>
                <w:color w:val="FF0000"/>
                <w:sz w:val="18"/>
                <w:szCs w:val="20"/>
              </w:rPr>
              <w:t> </w:t>
            </w:r>
            <w:r w:rsidRPr="00FF2FC0">
              <w:rPr>
                <w:rFonts w:ascii="Arial" w:hAnsi="Arial" w:cs="Arial"/>
                <w:b/>
                <w:noProof/>
                <w:color w:val="FF0000"/>
                <w:sz w:val="18"/>
                <w:szCs w:val="20"/>
              </w:rPr>
              <w:t> </w:t>
            </w:r>
            <w:r w:rsidRPr="00FF2FC0">
              <w:rPr>
                <w:rFonts w:ascii="Arial" w:hAnsi="Arial" w:cs="Arial"/>
                <w:b/>
                <w:noProof/>
                <w:color w:val="FF0000"/>
                <w:sz w:val="18"/>
                <w:szCs w:val="20"/>
              </w:rPr>
              <w:t> </w:t>
            </w:r>
            <w:r w:rsidRPr="00FF2FC0">
              <w:rPr>
                <w:rFonts w:ascii="Arial" w:hAnsi="Arial" w:cs="Arial"/>
                <w:b/>
                <w:noProof/>
                <w:color w:val="FF0000"/>
                <w:sz w:val="18"/>
                <w:szCs w:val="20"/>
              </w:rPr>
              <w:t> </w:t>
            </w:r>
            <w:r w:rsidRPr="00FF2FC0">
              <w:rPr>
                <w:rFonts w:ascii="Arial" w:hAnsi="Arial" w:cs="Arial"/>
                <w:b/>
                <w:noProof/>
                <w:color w:val="FF0000"/>
                <w:sz w:val="18"/>
                <w:szCs w:val="20"/>
              </w:rPr>
              <w:t> </w:t>
            </w:r>
            <w:r w:rsidRPr="00FF2FC0">
              <w:rPr>
                <w:rFonts w:ascii="Arial" w:hAnsi="Arial" w:cs="Arial"/>
                <w:b/>
                <w:color w:val="FF0000"/>
                <w:sz w:val="18"/>
                <w:szCs w:val="20"/>
              </w:rPr>
              <w:fldChar w:fldCharType="end"/>
            </w:r>
            <w:bookmarkEnd w:id="0"/>
          </w:p>
          <w:p w14:paraId="1332FBE5" w14:textId="769F6A15" w:rsidR="00F35E2F" w:rsidRDefault="007C320C" w:rsidP="0075547C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  <w:r w:rsidRPr="00FF2FC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FF2FC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20"/>
              </w:rPr>
            </w:r>
            <w:r w:rsidR="0047631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F2FC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  <w:r w:rsidR="00F35E2F" w:rsidRPr="00FF2FC0">
              <w:rPr>
                <w:rFonts w:ascii="Arial" w:hAnsi="Arial" w:cs="Arial"/>
                <w:sz w:val="18"/>
                <w:szCs w:val="20"/>
              </w:rPr>
              <w:t xml:space="preserve"> Expiry date of imported product cert</w:t>
            </w:r>
          </w:p>
          <w:p w14:paraId="5CB5A488" w14:textId="77777777" w:rsidR="009122BF" w:rsidRPr="00FF2FC0" w:rsidRDefault="009122BF" w:rsidP="0075547C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</w:p>
          <w:p w14:paraId="25F629A1" w14:textId="43E2F37C" w:rsidR="00F35E2F" w:rsidRPr="009122BF" w:rsidRDefault="00F35E2F" w:rsidP="0075547C">
            <w:pPr>
              <w:ind w:right="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122BF">
              <w:rPr>
                <w:rFonts w:ascii="Arial" w:hAnsi="Arial" w:cs="Arial"/>
                <w:b/>
                <w:bCs/>
                <w:sz w:val="18"/>
                <w:szCs w:val="20"/>
              </w:rPr>
              <w:t>Basis for approval for AsureQuality:</w:t>
            </w:r>
          </w:p>
        </w:tc>
      </w:tr>
      <w:tr w:rsidR="00F35E2F" w:rsidRPr="00FF2FC0" w14:paraId="654E454C" w14:textId="77777777" w:rsidTr="084C6CF1">
        <w:trPr>
          <w:cantSplit/>
          <w:trHeight w:val="454"/>
        </w:trPr>
        <w:tc>
          <w:tcPr>
            <w:tcW w:w="5073" w:type="dxa"/>
            <w:gridSpan w:val="2"/>
            <w:vAlign w:val="center"/>
          </w:tcPr>
          <w:p w14:paraId="1301EFCA" w14:textId="77777777" w:rsidR="00F35E2F" w:rsidRPr="00FF2FC0" w:rsidRDefault="00F35E2F" w:rsidP="007C320C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  <w:r w:rsidRPr="00FF2FC0">
              <w:rPr>
                <w:rFonts w:ascii="Arial" w:hAnsi="Arial" w:cs="Arial"/>
                <w:sz w:val="18"/>
                <w:szCs w:val="20"/>
              </w:rPr>
              <w:t>Name:</w:t>
            </w:r>
            <w:r w:rsidR="00782E83" w:rsidRPr="00FF2FC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bookmarkStart w:id="2" w:name="Check11"/>
        <w:tc>
          <w:tcPr>
            <w:tcW w:w="5115" w:type="dxa"/>
            <w:vMerge w:val="restart"/>
            <w:tcBorders>
              <w:top w:val="nil"/>
            </w:tcBorders>
            <w:vAlign w:val="center"/>
          </w:tcPr>
          <w:p w14:paraId="4C58DAD8" w14:textId="77777777" w:rsidR="00817741" w:rsidRPr="00FF2FC0" w:rsidRDefault="00F35E2F" w:rsidP="0075547C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  <w:r w:rsidRPr="00FF2FC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20"/>
              </w:rPr>
            </w:r>
            <w:r w:rsidR="0047631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F2FC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  <w:r w:rsidRPr="00FF2FC0">
              <w:rPr>
                <w:rFonts w:ascii="Arial" w:hAnsi="Arial" w:cs="Arial"/>
                <w:sz w:val="18"/>
                <w:szCs w:val="20"/>
              </w:rPr>
              <w:t xml:space="preserve"> IFOAM</w:t>
            </w:r>
            <w:r w:rsidR="00817741" w:rsidRPr="00FF2FC0">
              <w:rPr>
                <w:rFonts w:ascii="Arial" w:hAnsi="Arial" w:cs="Arial"/>
                <w:sz w:val="18"/>
                <w:szCs w:val="20"/>
              </w:rPr>
              <w:t xml:space="preserve"> </w:t>
            </w:r>
            <w:bookmarkStart w:id="3" w:name="Check12"/>
            <w:r w:rsidRPr="00FF2FC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20"/>
              </w:rPr>
            </w:r>
            <w:r w:rsidR="0047631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F2FC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  <w:r w:rsidRPr="00FF2FC0">
              <w:rPr>
                <w:rFonts w:ascii="Arial" w:hAnsi="Arial" w:cs="Arial"/>
                <w:sz w:val="18"/>
                <w:szCs w:val="20"/>
              </w:rPr>
              <w:t xml:space="preserve"> ISO </w:t>
            </w:r>
            <w:r w:rsidR="00817741" w:rsidRPr="00FF2FC0">
              <w:rPr>
                <w:rFonts w:ascii="Arial" w:hAnsi="Arial" w:cs="Arial"/>
                <w:sz w:val="18"/>
                <w:szCs w:val="20"/>
              </w:rPr>
              <w:t>170</w:t>
            </w:r>
            <w:r w:rsidRPr="00FF2FC0">
              <w:rPr>
                <w:rFonts w:ascii="Arial" w:hAnsi="Arial" w:cs="Arial"/>
                <w:sz w:val="18"/>
                <w:szCs w:val="20"/>
              </w:rPr>
              <w:t>65</w:t>
            </w:r>
            <w:r w:rsidR="00817741" w:rsidRPr="00FF2FC0">
              <w:rPr>
                <w:rFonts w:ascii="Arial" w:hAnsi="Arial" w:cs="Arial"/>
                <w:sz w:val="18"/>
                <w:szCs w:val="20"/>
              </w:rPr>
              <w:t xml:space="preserve"> </w:t>
            </w:r>
            <w:bookmarkStart w:id="4" w:name="Check13"/>
          </w:p>
          <w:bookmarkEnd w:id="4"/>
          <w:p w14:paraId="73A86FFD" w14:textId="77777777" w:rsidR="00F53EC6" w:rsidRDefault="007C320C" w:rsidP="0075547C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  <w:r w:rsidRPr="00FF2FC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20"/>
              </w:rPr>
            </w:r>
            <w:r w:rsidR="0047631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F2FC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35E2F" w:rsidRPr="00FF2FC0">
              <w:rPr>
                <w:rFonts w:ascii="Arial" w:hAnsi="Arial" w:cs="Arial"/>
                <w:sz w:val="18"/>
                <w:szCs w:val="20"/>
              </w:rPr>
              <w:t xml:space="preserve">National Std </w:t>
            </w:r>
          </w:p>
          <w:p w14:paraId="07D06EBB" w14:textId="7FDD9BA1" w:rsidR="00F35E2F" w:rsidRPr="00FF2FC0" w:rsidRDefault="00F53EC6" w:rsidP="0075547C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  <w:r w:rsidRPr="00FF2FC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20"/>
              </w:rPr>
            </w:r>
            <w:r w:rsidR="0047631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F2FC0"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>Document review</w:t>
            </w:r>
            <w:r w:rsidRPr="00FF2FC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bookmarkStart w:id="5" w:name="Check14"/>
          <w:p w14:paraId="7D6F9773" w14:textId="77777777" w:rsidR="009122BF" w:rsidRDefault="00F35E2F" w:rsidP="0075547C">
            <w:pPr>
              <w:ind w:right="392"/>
              <w:rPr>
                <w:rFonts w:ascii="Arial" w:hAnsi="Arial" w:cs="Arial"/>
                <w:sz w:val="18"/>
                <w:szCs w:val="20"/>
                <w:lang w:val="nl-NL"/>
              </w:rPr>
            </w:pPr>
            <w:r w:rsidRPr="00FF2FC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2FC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20"/>
              </w:rPr>
            </w:r>
            <w:r w:rsidR="0047631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F2FC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"/>
            <w:r w:rsidRPr="00FF2FC0">
              <w:rPr>
                <w:rFonts w:ascii="Arial" w:hAnsi="Arial" w:cs="Arial"/>
                <w:sz w:val="18"/>
                <w:szCs w:val="20"/>
                <w:lang w:val="nl-NL"/>
              </w:rPr>
              <w:t xml:space="preserve">EU Reg </w:t>
            </w:r>
          </w:p>
          <w:p w14:paraId="7739CD42" w14:textId="77777777" w:rsidR="009122BF" w:rsidRDefault="007C320C" w:rsidP="0075547C">
            <w:pPr>
              <w:ind w:right="392"/>
              <w:rPr>
                <w:rFonts w:ascii="Arial" w:hAnsi="Arial" w:cs="Arial"/>
                <w:sz w:val="18"/>
                <w:szCs w:val="20"/>
                <w:lang w:val="nl-NL"/>
              </w:rPr>
            </w:pPr>
            <w:r w:rsidRPr="00FF2FC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FF2FC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20"/>
              </w:rPr>
            </w:r>
            <w:r w:rsidR="0047631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F2FC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"/>
            <w:r w:rsidR="00F35E2F" w:rsidRPr="00FF2FC0">
              <w:rPr>
                <w:rFonts w:ascii="Arial" w:hAnsi="Arial" w:cs="Arial"/>
                <w:sz w:val="18"/>
                <w:szCs w:val="20"/>
                <w:lang w:val="nl-NL"/>
              </w:rPr>
              <w:t>USDA NOP</w:t>
            </w:r>
            <w:bookmarkStart w:id="7" w:name="Check16"/>
            <w:r w:rsidR="00F35E2F" w:rsidRPr="00FF2FC0">
              <w:rPr>
                <w:rFonts w:ascii="Arial" w:hAnsi="Arial" w:cs="Arial"/>
                <w:sz w:val="18"/>
                <w:szCs w:val="20"/>
                <w:lang w:val="nl-NL"/>
              </w:rPr>
              <w:t xml:space="preserve"> </w:t>
            </w:r>
          </w:p>
          <w:p w14:paraId="6234C2BD" w14:textId="3D120440" w:rsidR="00F35E2F" w:rsidRDefault="00F35E2F" w:rsidP="0075547C">
            <w:pPr>
              <w:ind w:right="392"/>
              <w:rPr>
                <w:rFonts w:ascii="Arial" w:hAnsi="Arial" w:cs="Arial"/>
                <w:sz w:val="18"/>
                <w:szCs w:val="20"/>
                <w:lang w:val="nl-NL"/>
              </w:rPr>
            </w:pPr>
            <w:r w:rsidRPr="00FF2FC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20"/>
              </w:rPr>
            </w:r>
            <w:r w:rsidR="0047631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F2FC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"/>
            <w:r w:rsidRPr="00FF2FC0">
              <w:rPr>
                <w:rFonts w:ascii="Arial" w:hAnsi="Arial" w:cs="Arial"/>
                <w:sz w:val="18"/>
                <w:szCs w:val="20"/>
                <w:lang w:val="nl-NL"/>
              </w:rPr>
              <w:t>COR</w:t>
            </w:r>
          </w:p>
          <w:p w14:paraId="141CDDB4" w14:textId="77777777" w:rsidR="009122BF" w:rsidRPr="00FF2FC0" w:rsidRDefault="009122BF" w:rsidP="0075547C">
            <w:pPr>
              <w:ind w:right="392"/>
              <w:rPr>
                <w:rFonts w:ascii="Arial" w:hAnsi="Arial" w:cs="Arial"/>
                <w:sz w:val="18"/>
                <w:szCs w:val="20"/>
                <w:lang w:val="nl-NL"/>
              </w:rPr>
            </w:pPr>
          </w:p>
          <w:p w14:paraId="1D1FBF74" w14:textId="0AE1ACDD" w:rsidR="00F35E2F" w:rsidRDefault="00F35E2F" w:rsidP="0075547C">
            <w:pPr>
              <w:ind w:right="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122BF">
              <w:rPr>
                <w:rFonts w:ascii="Arial" w:hAnsi="Arial" w:cs="Arial"/>
                <w:b/>
                <w:bCs/>
                <w:sz w:val="18"/>
                <w:szCs w:val="20"/>
              </w:rPr>
              <w:t>Basis for approval for OOAP:</w:t>
            </w:r>
          </w:p>
          <w:p w14:paraId="6600831B" w14:textId="1D3FFE76" w:rsidR="009122BF" w:rsidRPr="009122BF" w:rsidRDefault="009122BF" w:rsidP="084C6CF1">
            <w:pPr>
              <w:ind w:right="392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BC54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4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18"/>
              </w:rPr>
            </w:r>
            <w:r w:rsidR="00476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54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544E">
              <w:rPr>
                <w:rFonts w:ascii="Arial" w:hAnsi="Arial" w:cs="Arial"/>
                <w:sz w:val="18"/>
                <w:szCs w:val="18"/>
              </w:rPr>
              <w:t xml:space="preserve"> Not applicable. Product not to be included in MPI</w:t>
            </w:r>
            <w:r>
              <w:rPr>
                <w:rFonts w:ascii="Arial" w:hAnsi="Arial" w:cs="Arial"/>
                <w:sz w:val="18"/>
                <w:szCs w:val="18"/>
              </w:rPr>
              <w:t xml:space="preserve"> OOAP recognition or recipe</w:t>
            </w:r>
            <w:r w:rsidR="00DE6C3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3B1D4B" w14:textId="226AB58F" w:rsidR="002D6CF1" w:rsidRDefault="002D6CF1" w:rsidP="002D6CF1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  <w:r w:rsidRPr="00FF2FC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20"/>
              </w:rPr>
            </w:r>
            <w:r w:rsidR="0047631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F2FC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FF2FC0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Compliant with the relevant provisions of the OMAR for the destination market as per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OER:OPR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section 2.7</w:t>
            </w:r>
          </w:p>
          <w:p w14:paraId="7A913485" w14:textId="2F98B9C2" w:rsidR="009122BF" w:rsidRDefault="009122BF" w:rsidP="0075547C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</w:p>
          <w:p w14:paraId="111B04D9" w14:textId="79C50123" w:rsidR="009122BF" w:rsidRPr="009122BF" w:rsidRDefault="009122BF" w:rsidP="0075547C">
            <w:pPr>
              <w:ind w:right="392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122BF">
              <w:rPr>
                <w:rFonts w:ascii="Arial" w:hAnsi="Arial" w:cs="Arial"/>
                <w:b/>
                <w:bCs/>
                <w:sz w:val="18"/>
                <w:szCs w:val="20"/>
              </w:rPr>
              <w:t>Basis of Acceptance:</w:t>
            </w:r>
          </w:p>
          <w:p w14:paraId="3CB284F7" w14:textId="762C5183" w:rsidR="00F35E2F" w:rsidRPr="00FF2FC0" w:rsidRDefault="00F35E2F" w:rsidP="0075547C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  <w:r w:rsidRPr="00FF2FC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20"/>
              </w:rPr>
            </w:r>
            <w:r w:rsidR="0047631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F2FC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FF2FC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122BF">
              <w:rPr>
                <w:rFonts w:ascii="Arial" w:hAnsi="Arial" w:cs="Arial"/>
                <w:sz w:val="18"/>
                <w:szCs w:val="20"/>
              </w:rPr>
              <w:t>AQ</w:t>
            </w:r>
            <w:r w:rsidRPr="00FF2FC0">
              <w:rPr>
                <w:rFonts w:ascii="Arial" w:hAnsi="Arial" w:cs="Arial"/>
                <w:sz w:val="18"/>
                <w:szCs w:val="20"/>
              </w:rPr>
              <w:t xml:space="preserve"> confirm</w:t>
            </w:r>
            <w:r w:rsidR="009122BF">
              <w:rPr>
                <w:rFonts w:ascii="Arial" w:hAnsi="Arial" w:cs="Arial"/>
                <w:sz w:val="18"/>
                <w:szCs w:val="20"/>
              </w:rPr>
              <w:t>ed</w:t>
            </w:r>
            <w:r w:rsidRPr="00FF2FC0">
              <w:rPr>
                <w:rFonts w:ascii="Arial" w:hAnsi="Arial" w:cs="Arial"/>
                <w:sz w:val="18"/>
                <w:szCs w:val="20"/>
              </w:rPr>
              <w:t xml:space="preserve"> acceptance</w:t>
            </w:r>
            <w:r w:rsidR="00DE6C34"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27A3CFA0" w14:textId="3B11AFB0" w:rsidR="00F35E2F" w:rsidRDefault="007C320C" w:rsidP="0075547C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  <w:r w:rsidRPr="00FF2FC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0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20"/>
              </w:rPr>
            </w:r>
            <w:r w:rsidR="0047631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FF2FC0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F35E2F" w:rsidRPr="00FF2FC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122BF">
              <w:rPr>
                <w:rFonts w:ascii="Arial" w:hAnsi="Arial" w:cs="Arial"/>
                <w:sz w:val="18"/>
                <w:szCs w:val="20"/>
              </w:rPr>
              <w:t>MPI</w:t>
            </w:r>
            <w:r w:rsidR="00F35E2F" w:rsidRPr="00FF2FC0">
              <w:rPr>
                <w:rFonts w:ascii="Arial" w:hAnsi="Arial" w:cs="Arial"/>
                <w:sz w:val="18"/>
                <w:szCs w:val="20"/>
              </w:rPr>
              <w:t xml:space="preserve"> confirm</w:t>
            </w:r>
            <w:r w:rsidR="009122BF">
              <w:rPr>
                <w:rFonts w:ascii="Arial" w:hAnsi="Arial" w:cs="Arial"/>
                <w:sz w:val="18"/>
                <w:szCs w:val="20"/>
              </w:rPr>
              <w:t>ed</w:t>
            </w:r>
            <w:r w:rsidR="00F35E2F" w:rsidRPr="00FF2FC0">
              <w:rPr>
                <w:rFonts w:ascii="Arial" w:hAnsi="Arial" w:cs="Arial"/>
                <w:sz w:val="18"/>
                <w:szCs w:val="20"/>
              </w:rPr>
              <w:t xml:space="preserve"> acceptance</w:t>
            </w:r>
            <w:r w:rsidR="00DE6C34">
              <w:rPr>
                <w:rFonts w:ascii="Arial" w:hAnsi="Arial" w:cs="Arial"/>
                <w:sz w:val="18"/>
                <w:szCs w:val="20"/>
              </w:rPr>
              <w:t>.</w:t>
            </w:r>
            <w:r w:rsidR="00F35E2F" w:rsidRPr="00FF2FC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79EC4FA9" w14:textId="308DBCF8" w:rsidR="009122BF" w:rsidRPr="00BC544E" w:rsidRDefault="009122BF" w:rsidP="009122BF">
            <w:pPr>
              <w:ind w:right="392"/>
              <w:rPr>
                <w:rFonts w:ascii="Arial" w:hAnsi="Arial" w:cs="Arial"/>
                <w:sz w:val="18"/>
                <w:szCs w:val="18"/>
              </w:rPr>
            </w:pPr>
            <w:r w:rsidRPr="00BC54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4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18"/>
              </w:rPr>
            </w:r>
            <w:r w:rsidR="00476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54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544E">
              <w:rPr>
                <w:rFonts w:ascii="Arial" w:hAnsi="Arial" w:cs="Arial"/>
                <w:sz w:val="18"/>
                <w:szCs w:val="18"/>
              </w:rPr>
              <w:t xml:space="preserve"> Approval renewal is subject to supply of renewal certificate from overseas supplier</w:t>
            </w:r>
            <w:r w:rsidR="00DE6C3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B8EF71" w14:textId="77777777" w:rsidR="009122BF" w:rsidRPr="00BC544E" w:rsidRDefault="009122BF" w:rsidP="009122BF">
            <w:pPr>
              <w:ind w:right="39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C54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4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18"/>
              </w:rPr>
            </w:r>
            <w:r w:rsidR="00476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54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54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44E">
              <w:rPr>
                <w:rFonts w:ascii="Arial" w:hAnsi="Arial" w:cs="Arial"/>
                <w:bCs/>
                <w:sz w:val="18"/>
                <w:szCs w:val="18"/>
              </w:rPr>
              <w:t>Each imported consignment must be accompanied by a transaction certificate confirming it meets the nominated std(s)</w:t>
            </w:r>
          </w:p>
          <w:p w14:paraId="46C6B55E" w14:textId="77777777" w:rsidR="009122BF" w:rsidRPr="00EB3271" w:rsidRDefault="009122BF" w:rsidP="009122BF">
            <w:pPr>
              <w:ind w:right="392"/>
              <w:rPr>
                <w:rFonts w:ascii="Arial" w:hAnsi="Arial" w:cs="Arial"/>
                <w:sz w:val="18"/>
                <w:szCs w:val="18"/>
              </w:rPr>
            </w:pPr>
            <w:r w:rsidRPr="00BC54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4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18"/>
              </w:rPr>
            </w:r>
            <w:r w:rsidR="00476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54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54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FC0">
              <w:rPr>
                <w:rFonts w:ascii="Arial" w:hAnsi="Arial" w:cs="Arial"/>
                <w:b/>
                <w:color w:val="FF0000"/>
                <w:sz w:val="18"/>
                <w:szCs w:val="20"/>
              </w:rPr>
              <w:t>Not eligible for certi</w:t>
            </w:r>
            <w:r>
              <w:rPr>
                <w:rFonts w:ascii="Arial" w:hAnsi="Arial" w:cs="Arial"/>
                <w:b/>
                <w:color w:val="FF0000"/>
                <w:sz w:val="18"/>
                <w:szCs w:val="20"/>
              </w:rPr>
              <w:t>fi</w:t>
            </w:r>
            <w:r w:rsidRPr="00FF2FC0">
              <w:rPr>
                <w:rFonts w:ascii="Arial" w:hAnsi="Arial" w:cs="Arial"/>
                <w:b/>
                <w:color w:val="FF0000"/>
                <w:sz w:val="18"/>
                <w:szCs w:val="20"/>
              </w:rPr>
              <w:t>c</w:t>
            </w:r>
            <w:r>
              <w:rPr>
                <w:rFonts w:ascii="Arial" w:hAnsi="Arial" w:cs="Arial"/>
                <w:b/>
                <w:color w:val="FF0000"/>
                <w:sz w:val="18"/>
                <w:szCs w:val="20"/>
              </w:rPr>
              <w:t>a</w:t>
            </w:r>
            <w:r w:rsidRPr="00FF2FC0">
              <w:rPr>
                <w:rFonts w:ascii="Arial" w:hAnsi="Arial" w:cs="Arial"/>
                <w:b/>
                <w:color w:val="FF0000"/>
                <w:sz w:val="18"/>
                <w:szCs w:val="20"/>
              </w:rPr>
              <w:t xml:space="preserve">tion to MPI </w:t>
            </w:r>
            <w:r>
              <w:rPr>
                <w:rFonts w:ascii="Arial" w:hAnsi="Arial" w:cs="Arial"/>
                <w:b/>
                <w:color w:val="FF0000"/>
                <w:sz w:val="18"/>
                <w:szCs w:val="20"/>
              </w:rPr>
              <w:t>Official Organic Assurance Programme</w:t>
            </w:r>
            <w:r w:rsidRPr="00BC544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14:paraId="02172DE8" w14:textId="48973B41" w:rsidR="009122BF" w:rsidRPr="00FF2FC0" w:rsidRDefault="009122BF" w:rsidP="009122BF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  <w:r w:rsidRPr="00BC54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4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6318">
              <w:rPr>
                <w:rFonts w:ascii="Arial" w:hAnsi="Arial" w:cs="Arial"/>
                <w:sz w:val="18"/>
                <w:szCs w:val="18"/>
              </w:rPr>
            </w:r>
            <w:r w:rsidR="004763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54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54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3271">
              <w:rPr>
                <w:rFonts w:ascii="Arial" w:hAnsi="Arial" w:cs="Arial"/>
                <w:sz w:val="18"/>
                <w:szCs w:val="18"/>
              </w:rPr>
              <w:t>Amended recipe where the product is used as an ingredient is subject to re-evaluation &amp; approval by AsureQuality prior to use</w:t>
            </w:r>
            <w:r w:rsidR="00DE6C3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69A317" w14:textId="77777777" w:rsidR="00782E83" w:rsidRDefault="00782E83" w:rsidP="0075547C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</w:p>
          <w:p w14:paraId="55B03E2E" w14:textId="30218149" w:rsidR="009122BF" w:rsidRPr="00FF2FC0" w:rsidRDefault="009122BF" w:rsidP="0075547C">
            <w:pPr>
              <w:ind w:right="392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</w:tr>
      <w:tr w:rsidR="008829CE" w:rsidRPr="00FF2FC0" w14:paraId="3374DC62" w14:textId="77777777" w:rsidTr="084C6CF1">
        <w:trPr>
          <w:cantSplit/>
          <w:trHeight w:val="454"/>
        </w:trPr>
        <w:tc>
          <w:tcPr>
            <w:tcW w:w="5073" w:type="dxa"/>
            <w:gridSpan w:val="2"/>
            <w:vAlign w:val="center"/>
          </w:tcPr>
          <w:p w14:paraId="06C5659B" w14:textId="77777777" w:rsidR="008829CE" w:rsidRPr="00FF2FC0" w:rsidRDefault="008829CE" w:rsidP="007C320C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  <w:r w:rsidRPr="00FF2FC0">
              <w:rPr>
                <w:rFonts w:ascii="Arial" w:hAnsi="Arial" w:cs="Arial"/>
                <w:sz w:val="18"/>
                <w:szCs w:val="20"/>
              </w:rPr>
              <w:t>Position:</w:t>
            </w:r>
            <w:r w:rsidR="00782E83" w:rsidRPr="00FF2FC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5115" w:type="dxa"/>
            <w:vMerge/>
            <w:vAlign w:val="center"/>
          </w:tcPr>
          <w:p w14:paraId="5DD79B7C" w14:textId="77777777" w:rsidR="008829CE" w:rsidRPr="00FF2FC0" w:rsidRDefault="008829CE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829CE" w:rsidRPr="00FF2FC0" w14:paraId="703ACB8F" w14:textId="77777777" w:rsidTr="084C6CF1">
        <w:trPr>
          <w:cantSplit/>
          <w:trHeight w:val="454"/>
        </w:trPr>
        <w:tc>
          <w:tcPr>
            <w:tcW w:w="5073" w:type="dxa"/>
            <w:gridSpan w:val="2"/>
            <w:vAlign w:val="center"/>
          </w:tcPr>
          <w:p w14:paraId="25376A81" w14:textId="77777777" w:rsidR="008829CE" w:rsidRPr="00FF2FC0" w:rsidRDefault="008829CE" w:rsidP="007C320C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  <w:r w:rsidRPr="00FF2FC0">
              <w:rPr>
                <w:rFonts w:ascii="Arial" w:hAnsi="Arial" w:cs="Arial"/>
                <w:sz w:val="18"/>
                <w:szCs w:val="20"/>
              </w:rPr>
              <w:t>Date:</w:t>
            </w:r>
            <w:r w:rsidR="00782E83" w:rsidRPr="00FF2FC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5115" w:type="dxa"/>
            <w:vMerge/>
            <w:vAlign w:val="center"/>
          </w:tcPr>
          <w:p w14:paraId="59FD949A" w14:textId="77777777" w:rsidR="008829CE" w:rsidRPr="00FF2FC0" w:rsidRDefault="008829CE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829CE" w:rsidRPr="00FF2FC0" w14:paraId="45744205" w14:textId="77777777" w:rsidTr="084C6CF1">
        <w:trPr>
          <w:cantSplit/>
          <w:trHeight w:val="469"/>
        </w:trPr>
        <w:tc>
          <w:tcPr>
            <w:tcW w:w="5073" w:type="dxa"/>
            <w:gridSpan w:val="2"/>
            <w:vAlign w:val="center"/>
          </w:tcPr>
          <w:p w14:paraId="1AA01135" w14:textId="77777777" w:rsidR="008829CE" w:rsidRPr="00FF2FC0" w:rsidRDefault="008829CE" w:rsidP="007C320C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  <w:r w:rsidRPr="00FF2FC0">
              <w:rPr>
                <w:rFonts w:ascii="Arial" w:hAnsi="Arial" w:cs="Arial"/>
                <w:sz w:val="18"/>
                <w:szCs w:val="20"/>
              </w:rPr>
              <w:lastRenderedPageBreak/>
              <w:t>Signature:</w:t>
            </w:r>
            <w:r w:rsidR="00782E83" w:rsidRPr="00FF2FC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5115" w:type="dxa"/>
            <w:vMerge/>
            <w:vAlign w:val="center"/>
          </w:tcPr>
          <w:p w14:paraId="09C0D33B" w14:textId="77777777" w:rsidR="008829CE" w:rsidRPr="00FF2FC0" w:rsidRDefault="008829CE">
            <w:pPr>
              <w:ind w:right="392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8158D84" w14:textId="77777777" w:rsidR="00E95E51" w:rsidRDefault="00E95E51" w:rsidP="002B7E3C">
      <w:pPr>
        <w:ind w:right="392"/>
      </w:pPr>
    </w:p>
    <w:sectPr w:rsidR="00E95E51" w:rsidSect="004763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926" w:bottom="360" w:left="1077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AEB9" w14:textId="77777777" w:rsidR="00D86066" w:rsidRDefault="00D86066">
      <w:r>
        <w:separator/>
      </w:r>
    </w:p>
  </w:endnote>
  <w:endnote w:type="continuationSeparator" w:id="0">
    <w:p w14:paraId="6DF2D03D" w14:textId="77777777" w:rsidR="00D86066" w:rsidRDefault="00D8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3527" w14:textId="77777777" w:rsidR="00476318" w:rsidRDefault="00476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9974" w14:textId="4AF3244D" w:rsidR="7CAD2A90" w:rsidRDefault="00476318" w:rsidP="7CAD2A90">
    <w:pPr>
      <w:pStyle w:val="Footer"/>
      <w:spacing w:line="259" w:lineRule="auto"/>
      <w:rPr>
        <w:rFonts w:ascii="Arial" w:hAnsi="Arial" w:cs="Arial"/>
        <w:lang w:val="en-US"/>
      </w:rPr>
    </w:pPr>
    <w:r>
      <w:rPr>
        <w:rFonts w:ascii="Arial" w:hAnsi="Arial" w:cs="Arial"/>
        <w:sz w:val="18"/>
        <w:szCs w:val="18"/>
        <w:lang w:val="en-US"/>
      </w:rPr>
      <w:t>Dec</w:t>
    </w:r>
    <w:r w:rsidR="7CAD2A90" w:rsidRPr="7CAD2A90">
      <w:rPr>
        <w:rFonts w:ascii="Arial" w:hAnsi="Arial" w:cs="Arial"/>
        <w:sz w:val="18"/>
        <w:szCs w:val="18"/>
        <w:lang w:val="en-US"/>
      </w:rPr>
      <w:t>22</w:t>
    </w:r>
  </w:p>
  <w:p w14:paraId="61D57698" w14:textId="5180B940" w:rsidR="00FF2FC0" w:rsidRPr="00FF2FC0" w:rsidRDefault="00FF2FC0" w:rsidP="00FF2FC0">
    <w:pPr>
      <w:pStyle w:val="Header"/>
      <w:tabs>
        <w:tab w:val="clear" w:pos="4153"/>
        <w:tab w:val="clear" w:pos="8306"/>
        <w:tab w:val="center" w:pos="7560"/>
      </w:tabs>
      <w:rPr>
        <w:rFonts w:ascii="Arial" w:hAnsi="Arial" w:cs="Arial"/>
        <w:sz w:val="18"/>
        <w:lang w:val="en-N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B646" w14:textId="6F9C50BE" w:rsidR="002B7E3C" w:rsidRPr="002B7E3C" w:rsidRDefault="00F21A8F">
    <w:pPr>
      <w:pStyle w:val="Footer"/>
      <w:rPr>
        <w:lang w:val="en-US"/>
      </w:rPr>
    </w:pPr>
    <w:r>
      <w:rPr>
        <w:rFonts w:ascii="Arial" w:hAnsi="Arial" w:cs="Arial"/>
        <w:sz w:val="18"/>
        <w:szCs w:val="18"/>
        <w:lang w:val="en-US"/>
      </w:rPr>
      <w:t>Dec</w:t>
    </w:r>
    <w:r w:rsidR="084C6CF1" w:rsidRPr="084C6CF1">
      <w:rPr>
        <w:rFonts w:ascii="Arial" w:hAnsi="Arial" w:cs="Arial"/>
        <w:sz w:val="18"/>
        <w:szCs w:val="18"/>
        <w:lang w:val="en-US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BE7E" w14:textId="77777777" w:rsidR="00D86066" w:rsidRDefault="00D86066">
      <w:r>
        <w:separator/>
      </w:r>
    </w:p>
  </w:footnote>
  <w:footnote w:type="continuationSeparator" w:id="0">
    <w:p w14:paraId="27D8C5A9" w14:textId="77777777" w:rsidR="00D86066" w:rsidRDefault="00D8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B7C8" w14:textId="77777777" w:rsidR="00476318" w:rsidRDefault="00476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98BF" w14:textId="77777777" w:rsidR="00904AD5" w:rsidRDefault="00904AD5">
    <w:pPr>
      <w:pStyle w:val="Header"/>
      <w:tabs>
        <w:tab w:val="clear" w:pos="4153"/>
        <w:tab w:val="clear" w:pos="8306"/>
        <w:tab w:val="center" w:pos="7560"/>
      </w:tabs>
      <w:rPr>
        <w:rFonts w:ascii="Arial" w:hAnsi="Arial" w:cs="Arial"/>
        <w:sz w:val="18"/>
        <w:lang w:val="en-N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66FD" w14:textId="77777777" w:rsidR="00FF2FC0" w:rsidRPr="002B7E3C" w:rsidRDefault="00FF2FC0">
    <w:pPr>
      <w:pStyle w:val="Header"/>
      <w:rPr>
        <w:rFonts w:ascii="Arial" w:hAnsi="Arial" w:cs="Arial"/>
      </w:rPr>
    </w:pPr>
    <w:r w:rsidRPr="002B7E3C">
      <w:rPr>
        <w:rFonts w:ascii="Arial" w:hAnsi="Arial" w:cs="Arial"/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093890E1" wp14:editId="5A1AAE53">
          <wp:simplePos x="0" y="0"/>
          <wp:positionH relativeFrom="column">
            <wp:posOffset>0</wp:posOffset>
          </wp:positionH>
          <wp:positionV relativeFrom="paragraph">
            <wp:posOffset>-217338</wp:posOffset>
          </wp:positionV>
          <wp:extent cx="1828800" cy="588010"/>
          <wp:effectExtent l="0" t="0" r="0" b="0"/>
          <wp:wrapTight wrapText="bothSides">
            <wp:wrapPolygon edited="0">
              <wp:start x="2400" y="1400"/>
              <wp:lineTo x="150" y="17261"/>
              <wp:lineTo x="150" y="18661"/>
              <wp:lineTo x="18600" y="18661"/>
              <wp:lineTo x="18900" y="17261"/>
              <wp:lineTo x="21000" y="10730"/>
              <wp:lineTo x="21000" y="9797"/>
              <wp:lineTo x="21300" y="6065"/>
              <wp:lineTo x="18300" y="4665"/>
              <wp:lineTo x="3900" y="1400"/>
              <wp:lineTo x="2400" y="1400"/>
            </wp:wrapPolygon>
          </wp:wrapTight>
          <wp:docPr id="2" name="Picture 3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759134219" textId="2008375108" start="32" length="11" invalidationStart="32" invalidationLength="11" id="MzBdpGjq"/>
    <int:ParagraphRange paragraphId="1995245612" textId="207364751" start="0" length="11" invalidationStart="0" invalidationLength="11" id="usRwCeXT"/>
  </int:Manifest>
  <int:Observations>
    <int:Content id="MzBdpGjq">
      <int:Rejection type="LegacyProofing"/>
    </int:Content>
    <int:Content id="usRwCeXT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9D3"/>
    <w:multiLevelType w:val="hybridMultilevel"/>
    <w:tmpl w:val="0A0E1D20"/>
    <w:lvl w:ilvl="0" w:tplc="B028A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A5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0A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A5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4C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0F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60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C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886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1928"/>
    <w:multiLevelType w:val="hybridMultilevel"/>
    <w:tmpl w:val="6D224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B232D"/>
    <w:multiLevelType w:val="hybridMultilevel"/>
    <w:tmpl w:val="4DF87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F08E3"/>
    <w:multiLevelType w:val="hybridMultilevel"/>
    <w:tmpl w:val="3DDCA44A"/>
    <w:lvl w:ilvl="0" w:tplc="5E50B5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1ECC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08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6AF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84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A3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C9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0E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E5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55218"/>
    <w:multiLevelType w:val="hybridMultilevel"/>
    <w:tmpl w:val="36DA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77475"/>
    <w:multiLevelType w:val="hybridMultilevel"/>
    <w:tmpl w:val="18108748"/>
    <w:lvl w:ilvl="0" w:tplc="3BEC5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EE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E6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44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C4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E8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06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8D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23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344084">
    <w:abstractNumId w:val="0"/>
  </w:num>
  <w:num w:numId="2" w16cid:durableId="1566842326">
    <w:abstractNumId w:val="3"/>
  </w:num>
  <w:num w:numId="3" w16cid:durableId="998461950">
    <w:abstractNumId w:val="5"/>
  </w:num>
  <w:num w:numId="4" w16cid:durableId="1843350312">
    <w:abstractNumId w:val="2"/>
  </w:num>
  <w:num w:numId="5" w16cid:durableId="866868836">
    <w:abstractNumId w:val="1"/>
  </w:num>
  <w:num w:numId="6" w16cid:durableId="967396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3D"/>
    <w:rsid w:val="000455B1"/>
    <w:rsid w:val="000839A8"/>
    <w:rsid w:val="000C5E2E"/>
    <w:rsid w:val="000D0A86"/>
    <w:rsid w:val="000D72D4"/>
    <w:rsid w:val="00106F86"/>
    <w:rsid w:val="00152381"/>
    <w:rsid w:val="00173954"/>
    <w:rsid w:val="00174D4D"/>
    <w:rsid w:val="001A0340"/>
    <w:rsid w:val="001A0B5D"/>
    <w:rsid w:val="001A4EF0"/>
    <w:rsid w:val="001B031F"/>
    <w:rsid w:val="00237390"/>
    <w:rsid w:val="00260E63"/>
    <w:rsid w:val="002A3DF8"/>
    <w:rsid w:val="002B7E3C"/>
    <w:rsid w:val="002D6CF1"/>
    <w:rsid w:val="00306F1E"/>
    <w:rsid w:val="00311636"/>
    <w:rsid w:val="00346CE9"/>
    <w:rsid w:val="003524DC"/>
    <w:rsid w:val="003A445E"/>
    <w:rsid w:val="003B6062"/>
    <w:rsid w:val="003E61E4"/>
    <w:rsid w:val="003F0BA7"/>
    <w:rsid w:val="003F38CA"/>
    <w:rsid w:val="00406994"/>
    <w:rsid w:val="00432ADF"/>
    <w:rsid w:val="00440100"/>
    <w:rsid w:val="00446F5D"/>
    <w:rsid w:val="00455E7B"/>
    <w:rsid w:val="00465A6C"/>
    <w:rsid w:val="00476318"/>
    <w:rsid w:val="00497AA4"/>
    <w:rsid w:val="004A5CC2"/>
    <w:rsid w:val="004B34FD"/>
    <w:rsid w:val="004F1810"/>
    <w:rsid w:val="00542DEE"/>
    <w:rsid w:val="00547ED1"/>
    <w:rsid w:val="0056106D"/>
    <w:rsid w:val="005A04CE"/>
    <w:rsid w:val="005A7DEF"/>
    <w:rsid w:val="005E622B"/>
    <w:rsid w:val="00673EB5"/>
    <w:rsid w:val="00683813"/>
    <w:rsid w:val="006A7954"/>
    <w:rsid w:val="006E0D64"/>
    <w:rsid w:val="006E0FD1"/>
    <w:rsid w:val="00704909"/>
    <w:rsid w:val="007259AC"/>
    <w:rsid w:val="0075547C"/>
    <w:rsid w:val="00782E83"/>
    <w:rsid w:val="007832C1"/>
    <w:rsid w:val="007A38C7"/>
    <w:rsid w:val="007C320C"/>
    <w:rsid w:val="00817741"/>
    <w:rsid w:val="00820AC5"/>
    <w:rsid w:val="008829CE"/>
    <w:rsid w:val="00904AD5"/>
    <w:rsid w:val="009122BF"/>
    <w:rsid w:val="0093033D"/>
    <w:rsid w:val="00943551"/>
    <w:rsid w:val="00965EC9"/>
    <w:rsid w:val="009A282D"/>
    <w:rsid w:val="009F304C"/>
    <w:rsid w:val="00A50F29"/>
    <w:rsid w:val="00A82723"/>
    <w:rsid w:val="00A842FD"/>
    <w:rsid w:val="00A87679"/>
    <w:rsid w:val="00A91A50"/>
    <w:rsid w:val="00A927DD"/>
    <w:rsid w:val="00AE28E2"/>
    <w:rsid w:val="00B77182"/>
    <w:rsid w:val="00BE20EB"/>
    <w:rsid w:val="00C06E26"/>
    <w:rsid w:val="00C645EC"/>
    <w:rsid w:val="00CB33B9"/>
    <w:rsid w:val="00CD0E20"/>
    <w:rsid w:val="00CD12B8"/>
    <w:rsid w:val="00CD6F7A"/>
    <w:rsid w:val="00D72D22"/>
    <w:rsid w:val="00D732EC"/>
    <w:rsid w:val="00D86066"/>
    <w:rsid w:val="00D954E7"/>
    <w:rsid w:val="00D95704"/>
    <w:rsid w:val="00DE59B5"/>
    <w:rsid w:val="00DE6C34"/>
    <w:rsid w:val="00E61E62"/>
    <w:rsid w:val="00E82196"/>
    <w:rsid w:val="00E95E51"/>
    <w:rsid w:val="00EA70A8"/>
    <w:rsid w:val="00F21A8F"/>
    <w:rsid w:val="00F31FDF"/>
    <w:rsid w:val="00F35E2F"/>
    <w:rsid w:val="00F53EC6"/>
    <w:rsid w:val="00F60193"/>
    <w:rsid w:val="00F649B3"/>
    <w:rsid w:val="00F72169"/>
    <w:rsid w:val="00FA213D"/>
    <w:rsid w:val="00FC4E65"/>
    <w:rsid w:val="00FE2B1C"/>
    <w:rsid w:val="00FF2FC0"/>
    <w:rsid w:val="03CE5B6D"/>
    <w:rsid w:val="04B2E611"/>
    <w:rsid w:val="084C6CF1"/>
    <w:rsid w:val="0A1508FE"/>
    <w:rsid w:val="2CBC7BE7"/>
    <w:rsid w:val="30CBEF1F"/>
    <w:rsid w:val="35BEAFBD"/>
    <w:rsid w:val="388AB502"/>
    <w:rsid w:val="3C54FA76"/>
    <w:rsid w:val="4B1A2995"/>
    <w:rsid w:val="683E1ABC"/>
    <w:rsid w:val="7965AFBD"/>
    <w:rsid w:val="7CAD2A90"/>
    <w:rsid w:val="7D38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D581D87"/>
  <w15:chartTrackingRefBased/>
  <w15:docId w15:val="{736423CC-6FED-6645-B4E0-E890DFCE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ind w:right="392"/>
    </w:pPr>
    <w:rPr>
      <w:rFonts w:ascii="Arial" w:hAnsi="Arial" w:cs="Arial"/>
      <w:i/>
      <w:iCs/>
      <w:sz w:val="22"/>
    </w:rPr>
  </w:style>
  <w:style w:type="paragraph" w:styleId="BalloonText">
    <w:name w:val="Balloon Text"/>
    <w:basedOn w:val="Normal"/>
    <w:semiHidden/>
    <w:rsid w:val="00432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rganics@asurequality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1046ff5c5c7f4f86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BD80C5A6E3BE6B41A2427F16147D47A4004BEDCF26B2FA4F778313290B6CE3C96400AF8B02F5D8FD464986A07419D6AE1EAD" ma:contentTypeVersion="56" ma:contentTypeDescription="AsureQuality Team Document Content Type - extends AQ Document; published by the Content Type Hub" ma:contentTypeScope="" ma:versionID="790f357c61f132e4aab1a7ab7452c80c">
  <xsd:schema xmlns:xsd="http://www.w3.org/2001/XMLSchema" xmlns:xs="http://www.w3.org/2001/XMLSchema" xmlns:p="http://schemas.microsoft.com/office/2006/metadata/properties" xmlns:ns2="a95e633e-f4ca-4dbc-ba9b-6a6e9558bd66" xmlns:ns3="8f02aeef-9592-4781-a616-a3c141fdfe67" xmlns:ns4="cd2ec476-56c0-4316-9a19-9ecb08d5506b" targetNamespace="http://schemas.microsoft.com/office/2006/metadata/properties" ma:root="true" ma:fieldsID="a0147f775b020cd79fd984c8bad5f695" ns2:_="" ns3:_="" ns4:_="">
    <xsd:import namespace="a95e633e-f4ca-4dbc-ba9b-6a6e9558bd66"/>
    <xsd:import namespace="8f02aeef-9592-4781-a616-a3c141fdfe67"/>
    <xsd:import namespace="cd2ec476-56c0-4316-9a19-9ecb08d5506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17d367161e84edcbac574b4d79bd942" minOccurs="0"/>
                <xsd:element ref="ns2:h71807529d6d4aa986fa857393ee98f1" minOccurs="0"/>
                <xsd:element ref="ns2:b2f4e19636f84e9e97e5f0091f78ff75" minOccurs="0"/>
                <xsd:element ref="ns2:pb33c55b84ca41deafced83f1cadaaf1" minOccurs="0"/>
                <xsd:element ref="ns2:SolarAutho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Subgroup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633e-f4ca-4dbc-ba9b-6a6e9558bd66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9518ef5-7321-4aa1-b754-c52a0ec0405c}" ma:internalName="TaxCatchAll" ma:showField="CatchAllData" ma:web="cd2ec476-56c0-4316-9a19-9ecb08d5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9518ef5-7321-4aa1-b754-c52a0ec0405c}" ma:internalName="TaxCatchAllLabel" ma:readOnly="true" ma:showField="CatchAllDataLabel" ma:web="cd2ec476-56c0-4316-9a19-9ecb08d5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17d367161e84edcbac574b4d79bd942" ma:index="10" nillable="true" ma:taxonomy="true" ma:internalName="m17d367161e84edcbac574b4d79bd942" ma:taxonomyFieldName="SolarDocumentType" ma:displayName="Document Type" ma:default="" ma:fieldId="{617d3671-61e8-4edc-bac5-74b4d79bd942}" ma:sspId="a935fc8e-382e-42e3-9bc7-111b0b224c47" ma:termSetId="b0241c77-8d1d-4cd4-b984-2d4bb2525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1807529d6d4aa986fa857393ee98f1" ma:index="12" nillable="true" ma:taxonomy="true" ma:internalName="h71807529d6d4aa986fa857393ee98f1" ma:taxonomyFieldName="AQLocation" ma:displayName="AQ Location" ma:default="5;#All AQ|5d09c1aa-6886-4add-a39e-3253eb2f4280" ma:fieldId="{17180752-9d6d-4aa9-86fa-857393ee98f1}" ma:taxonomyMulti="true" ma:sspId="a935fc8e-382e-42e3-9bc7-111b0b224c47" ma:termSetId="64ad4996-36c6-4698-836d-5c8e0cda4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f4e19636f84e9e97e5f0091f78ff75" ma:index="14" nillable="true" ma:taxonomy="true" ma:internalName="b2f4e19636f84e9e97e5f0091f78ff75" ma:taxonomyFieldName="SolarBusinessUnit" ma:displayName="Business Unit" ma:readOnly="false" ma:default="4;#Food|51c3b5b2-73f8-4014-bd65-8a75d0a5b3a1" ma:fieldId="{b2f4e196-36f8-4e9e-97e5-f0091f78ff75}" ma:sspId="a935fc8e-382e-42e3-9bc7-111b0b224c47" ma:termSetId="ef3f1d68-3d17-4211-b354-44df9d1c3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33c55b84ca41deafced83f1cadaaf1" ma:index="16" nillable="true" ma:taxonomy="true" ma:internalName="pb33c55b84ca41deafced83f1cadaaf1" ma:taxonomyFieldName="SolarCompany" ma:displayName="Company" ma:default="2;#AsureQuality|1600c08b-c25f-4f62-a9e3-257c80989e28" ma:fieldId="{9b33c55b-84ca-41de-afce-d83f1cadaaf1}" ma:sspId="a935fc8e-382e-42e3-9bc7-111b0b224c47" ma:termSetId="ec6c9f87-1e19-4564-b227-538705651bb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olarAuthor" ma:index="18" nillable="true" ma:displayName="Author" ma:description="Please specify the author (or owner) of the content" ma:SharePointGroup="0" ma:internalName="Solar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2aeef-9592-4781-a616-a3c141fdf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bgroup" ma:index="29" nillable="true" ma:displayName="Subgroup" ma:description="Document type or grouping.  Subgroup should be a one word description of document type e.g. INPUT or LABEL" ma:format="Dropdown" ma:internalName="Subgroup">
      <xsd:simpleType>
        <xsd:restriction base="dms:Text">
          <xsd:maxLength value="10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935fc8e-382e-42e3-9bc7-111b0b224c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c476-56c0-4316-9a19-9ecb08d5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935fc8e-382e-42e3-9bc7-111b0b224c47" ContentTypeId="0x010100BD80C5A6E3BE6B41A2427F16147D47A4004BEDCF26B2FA4F778313290B6CE3C964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e633e-f4ca-4dbc-ba9b-6a6e9558bd66">
      <Value>4</Value>
      <Value>2</Value>
      <Value>7</Value>
    </TaxCatchAll>
    <h71807529d6d4aa986fa857393ee98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AQ</TermName>
          <TermId xmlns="http://schemas.microsoft.com/office/infopath/2007/PartnerControls">5d09c1aa-6886-4add-a39e-3253eb2f4280</TermId>
        </TermInfo>
      </Terms>
    </h71807529d6d4aa986fa857393ee98f1>
    <SolarAuthor xmlns="a95e633e-f4ca-4dbc-ba9b-6a6e9558bd66">
      <UserInfo>
        <DisplayName/>
        <AccountId xsi:nil="true"/>
        <AccountType/>
      </UserInfo>
    </SolarAuthor>
    <m17d367161e84edcbac574b4d79bd942 xmlns="a95e633e-f4ca-4dbc-ba9b-6a6e9558bd66">
      <Terms xmlns="http://schemas.microsoft.com/office/infopath/2007/PartnerControls"/>
    </m17d367161e84edcbac574b4d79bd942>
    <pb33c55b84ca41deafced83f1cadaa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AsureQuality</TermName>
          <TermId xmlns="http://schemas.microsoft.com/office/infopath/2007/PartnerControls">1600c08b-c25f-4f62-a9e3-257c80989e28</TermId>
        </TermInfo>
      </Terms>
    </pb33c55b84ca41deafced83f1cadaaf1>
    <b2f4e19636f84e9e97e5f0091f78ff75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Organics</TermName>
          <TermId xmlns="http://schemas.microsoft.com/office/infopath/2007/PartnerControls">4de7ae1a-8a2d-4f3c-8d95-e687fe8af6c5</TermId>
        </TermInfo>
      </Terms>
    </b2f4e19636f84e9e97e5f0091f78ff75>
    <Subgroup xmlns="8f02aeef-9592-4781-a616-a3c141fdfe67">OMP</Subgroup>
    <lcf76f155ced4ddcb4097134ff3c332f xmlns="8f02aeef-9592-4781-a616-a3c141fdfe67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D147-56E7-4C3D-B02E-979D4D405259}"/>
</file>

<file path=customXml/itemProps2.xml><?xml version="1.0" encoding="utf-8"?>
<ds:datastoreItem xmlns:ds="http://schemas.openxmlformats.org/officeDocument/2006/customXml" ds:itemID="{62F9E14E-ECFF-4558-A923-5D590468F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44941-5098-43E2-8DF5-8D488487F80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56F156E-F0F4-438B-8DA8-623A2F77C721}">
  <ds:schemaRefs>
    <ds:schemaRef ds:uri="cd2ec476-56c0-4316-9a19-9ecb08d5506b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8f02aeef-9592-4781-a616-a3c141fdfe67"/>
    <ds:schemaRef ds:uri="http://purl.org/dc/elements/1.1/"/>
    <ds:schemaRef ds:uri="a95e633e-f4ca-4dbc-ba9b-6a6e9558bd6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954471C-C506-4F7A-927D-51215D39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3746</Characters>
  <Application>Microsoft Office Word</Application>
  <DocSecurity>0</DocSecurity>
  <Lines>31</Lines>
  <Paragraphs>8</Paragraphs>
  <ScaleCrop>false</ScaleCrop>
  <Company>Agriquality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use of Restricted Inputs on AgriQuality Certified Organic Properties</dc:title>
  <dc:subject/>
  <dc:creator>AndersenT</dc:creator>
  <cp:keywords/>
  <cp:lastModifiedBy>Matt Gallagher</cp:lastModifiedBy>
  <cp:revision>13</cp:revision>
  <cp:lastPrinted>2012-02-26T21:04:00Z</cp:lastPrinted>
  <dcterms:created xsi:type="dcterms:W3CDTF">2020-06-02T00:22:00Z</dcterms:created>
  <dcterms:modified xsi:type="dcterms:W3CDTF">2022-12-08T22:43:00Z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0x010100BD80C5A6E3BE6B41A2427F16147D47A4004BEDCF26B2FA4F778313290B6CE3C96400AF8B02F5D8FD464986A07419D6AE1EAD</vt:lpwstr>
  </property>
  <property fmtid="{D5CDD505-2E9C-101B-9397-08002B2CF9AE}" pid="3" name="SolarCompany">
    <vt:lpwstr>2;#AsureQuality|1600c08b-c25f-4f62-a9e3-257c80989e28</vt:lpwstr>
  </property>
  <property fmtid="{D5CDD505-2E9C-101B-9397-08002B2CF9AE}" pid="4" name="AQLocation">
    <vt:lpwstr>7;#All AQ|5d09c1aa-6886-4add-a39e-3253eb2f4280</vt:lpwstr>
  </property>
  <property fmtid="{D5CDD505-2E9C-101B-9397-08002B2CF9AE}" pid="5" name="SolarBusinessUnit">
    <vt:lpwstr>4;#Organics|4de7ae1a-8a2d-4f3c-8d95-e687fe8af6c5</vt:lpwstr>
  </property>
  <property fmtid="{D5CDD505-2E9C-101B-9397-08002B2CF9AE}" pid="6" name="SolarDocumentType">
    <vt:lpwstr/>
  </property>
  <property fmtid="{D5CDD505-2E9C-101B-9397-08002B2CF9AE}" pid="7" name="MediaServiceImageTags">
    <vt:lpwstr/>
  </property>
</Properties>
</file>